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3B" w:rsidRDefault="00664BC1" w:rsidP="00664BC1">
      <w:pPr>
        <w:pStyle w:val="a3"/>
        <w:rPr>
          <w:rFonts w:hint="eastAsia"/>
        </w:rPr>
      </w:pPr>
      <w:r w:rsidRPr="00564E3B">
        <w:rPr>
          <w:rFonts w:hint="eastAsia"/>
        </w:rPr>
        <w:t>【标题】</w:t>
      </w:r>
      <w:r w:rsidRPr="00B32A5F">
        <w:rPr>
          <w:rFonts w:ascii="黑体" w:eastAsia="黑体" w:hAnsi="黑体" w:hint="eastAsia"/>
        </w:rPr>
        <w:t>内地首家外资控股券商开业 中国金融业新一轮开放启航</w:t>
      </w:r>
      <w:r w:rsidRPr="00564E3B">
        <w:rPr>
          <w:rFonts w:hint="eastAsia"/>
        </w:rPr>
        <w:br/>
        <w:t xml:space="preserve">记者：余治国 </w:t>
      </w:r>
      <w:proofErr w:type="gramStart"/>
      <w:r w:rsidRPr="00564E3B">
        <w:rPr>
          <w:rFonts w:hint="eastAsia"/>
        </w:rPr>
        <w:t>何嘉琪</w:t>
      </w:r>
      <w:proofErr w:type="gramEnd"/>
      <w:r w:rsidR="00566329">
        <w:rPr>
          <w:rFonts w:hint="eastAsia"/>
        </w:rPr>
        <w:t xml:space="preserve"> </w:t>
      </w:r>
      <w:r w:rsidR="0031634D">
        <w:rPr>
          <w:rFonts w:hint="eastAsia"/>
        </w:rPr>
        <w:t xml:space="preserve">崔波 </w:t>
      </w:r>
      <w:r w:rsidRPr="00564E3B">
        <w:rPr>
          <w:rFonts w:hint="eastAsia"/>
        </w:rPr>
        <w:t>于源灏</w:t>
      </w:r>
    </w:p>
    <w:p w:rsidR="003C4A2A" w:rsidRPr="003C4A2A" w:rsidRDefault="003C4A2A" w:rsidP="00664BC1">
      <w:pPr>
        <w:pStyle w:val="a3"/>
      </w:pPr>
      <w:r>
        <w:rPr>
          <w:rFonts w:hint="eastAsia"/>
        </w:rPr>
        <w:t>编辑：</w:t>
      </w:r>
      <w:r>
        <w:rPr>
          <w:rFonts w:hint="eastAsia"/>
        </w:rPr>
        <w:t>李大新</w:t>
      </w:r>
      <w:bookmarkStart w:id="0" w:name="_GoBack"/>
      <w:bookmarkEnd w:id="0"/>
    </w:p>
    <w:p w:rsidR="00664BC1" w:rsidRPr="00564E3B" w:rsidRDefault="00664BC1" w:rsidP="00664BC1">
      <w:pPr>
        <w:pStyle w:val="a3"/>
      </w:pPr>
      <w:r w:rsidRPr="00564E3B">
        <w:rPr>
          <w:rFonts w:hint="eastAsia"/>
        </w:rPr>
        <w:br/>
        <w:t>【导语】</w:t>
      </w:r>
      <w:r w:rsidRPr="00664BC1">
        <w:rPr>
          <w:rFonts w:hint="eastAsia"/>
          <w:sz w:val="28"/>
          <w:szCs w:val="28"/>
        </w:rPr>
        <w:br/>
      </w:r>
      <w:r w:rsidRPr="00564E3B">
        <w:rPr>
          <w:rFonts w:hint="eastAsia"/>
        </w:rPr>
        <w:t>12月7号下午，汇丰前海证券公司在深圳前海开业，成为中国内地首家境外资本控股券商。</w:t>
      </w:r>
      <w:r w:rsidRPr="00564E3B">
        <w:rPr>
          <w:rFonts w:hint="eastAsia"/>
        </w:rPr>
        <w:br/>
        <w:t>【正文】</w:t>
      </w:r>
      <w:r w:rsidRPr="00564E3B">
        <w:rPr>
          <w:rFonts w:hint="eastAsia"/>
        </w:rPr>
        <w:br/>
        <w:t>开业仪式上，中国证监会代表为汇丰前海证券公司颁发业务许可证。这家注册资本18亿的证券公司</w:t>
      </w:r>
      <w:r w:rsidR="004F1420">
        <w:rPr>
          <w:rFonts w:hint="eastAsia"/>
        </w:rPr>
        <w:t>，</w:t>
      </w:r>
      <w:r w:rsidRPr="00564E3B">
        <w:rPr>
          <w:rFonts w:hint="eastAsia"/>
        </w:rPr>
        <w:t>由香港上海汇丰银行有限公司持有51%股权，前海金融控股有限公司持有49%股权。</w:t>
      </w:r>
      <w:r w:rsidRPr="00564E3B">
        <w:rPr>
          <w:rFonts w:hint="eastAsia"/>
        </w:rPr>
        <w:br/>
        <w:t>（汇丰集团行政总裁欧智华：这个消息如此让人振奋</w:t>
      </w:r>
      <w:r w:rsidR="004F1420">
        <w:rPr>
          <w:rFonts w:hint="eastAsia"/>
        </w:rPr>
        <w:t>，</w:t>
      </w:r>
      <w:r w:rsidRPr="00564E3B">
        <w:rPr>
          <w:rFonts w:hint="eastAsia"/>
        </w:rPr>
        <w:t>是因为它让我们在“一带一路”</w:t>
      </w:r>
      <w:r w:rsidR="0031634D">
        <w:rPr>
          <w:rFonts w:hint="eastAsia"/>
        </w:rPr>
        <w:t>倡议</w:t>
      </w:r>
      <w:r w:rsidRPr="00564E3B">
        <w:rPr>
          <w:rFonts w:hint="eastAsia"/>
        </w:rPr>
        <w:t>下，帮助中国经济实体筹集资金去参与基础设施融资。所以这不仅是对汇丰的巨大机遇，更是中国金融市场架构下对外开放迈出的重要一步。）</w:t>
      </w:r>
      <w:r w:rsidRPr="00564E3B">
        <w:rPr>
          <w:rFonts w:hint="eastAsia"/>
        </w:rPr>
        <w:br/>
        <w:t>【正文】不仅是外资控股，汇丰前海证券还有望取得全牌照资格。目前，该公司已取得证券经纪、证券承销与保荐以及证券投资咨询三项业务资格，暂未获得证券资产管理和证券自营业务牌照。</w:t>
      </w:r>
      <w:r w:rsidRPr="00564E3B">
        <w:rPr>
          <w:rFonts w:hint="eastAsia"/>
        </w:rPr>
        <w:br/>
        <w:t>（前海金融控股有限公司董事长 李强 ：一开始只能先拿三四个（牌照）,一年之后再根据规则逐步地申请。最终是个全牌照的（证券公司）。）</w:t>
      </w:r>
      <w:r w:rsidRPr="00564E3B">
        <w:rPr>
          <w:rFonts w:hint="eastAsia"/>
        </w:rPr>
        <w:br/>
        <w:t>【正文】汇丰前海证券是基于CEPA框架下，针对香港批准的首家外资控股证券公司。</w:t>
      </w:r>
      <w:r w:rsidRPr="00564E3B">
        <w:rPr>
          <w:rFonts w:hint="eastAsia"/>
        </w:rPr>
        <w:br/>
        <w:t>（记者余治国</w:t>
      </w:r>
      <w:r w:rsidR="008606C0">
        <w:rPr>
          <w:rFonts w:hint="eastAsia"/>
        </w:rPr>
        <w:t>：“中国开放的大门不会关闭，只会越开越大。”这句话在中国金融业上有了最新印证。国家财政部</w:t>
      </w:r>
      <w:r w:rsidRPr="00564E3B">
        <w:rPr>
          <w:rFonts w:hint="eastAsia"/>
        </w:rPr>
        <w:t>11月10</w:t>
      </w:r>
      <w:r w:rsidR="008606C0">
        <w:rPr>
          <w:rFonts w:hint="eastAsia"/>
        </w:rPr>
        <w:t>号宣布，中国将允许</w:t>
      </w:r>
      <w:r w:rsidRPr="00564E3B">
        <w:rPr>
          <w:rFonts w:hint="eastAsia"/>
        </w:rPr>
        <w:t>在证券、基金、期货这三大领域</w:t>
      </w:r>
      <w:r w:rsidR="004F1420">
        <w:rPr>
          <w:rFonts w:hint="eastAsia"/>
        </w:rPr>
        <w:t>的外资持股比例达</w:t>
      </w:r>
      <w:r w:rsidRPr="00564E3B">
        <w:rPr>
          <w:rFonts w:hint="eastAsia"/>
        </w:rPr>
        <w:t>到51%。</w:t>
      </w:r>
      <w:r w:rsidR="004F1420">
        <w:rPr>
          <w:rFonts w:hint="eastAsia"/>
        </w:rPr>
        <w:t>而</w:t>
      </w:r>
      <w:r w:rsidRPr="00564E3B">
        <w:rPr>
          <w:rFonts w:hint="eastAsia"/>
        </w:rPr>
        <w:t>三年</w:t>
      </w:r>
      <w:r w:rsidR="004F1420">
        <w:rPr>
          <w:rFonts w:hint="eastAsia"/>
        </w:rPr>
        <w:t>以后</w:t>
      </w:r>
      <w:r w:rsidRPr="00564E3B">
        <w:rPr>
          <w:rFonts w:hint="eastAsia"/>
        </w:rPr>
        <w:t>，</w:t>
      </w:r>
      <w:r w:rsidR="004F1420">
        <w:rPr>
          <w:rFonts w:hint="eastAsia"/>
        </w:rPr>
        <w:t>还将进一步取消这一</w:t>
      </w:r>
      <w:r w:rsidRPr="00564E3B">
        <w:rPr>
          <w:rFonts w:hint="eastAsia"/>
        </w:rPr>
        <w:t>限制。汇丰前海证券公司</w:t>
      </w:r>
      <w:r w:rsidR="004F1420">
        <w:rPr>
          <w:rFonts w:hint="eastAsia"/>
        </w:rPr>
        <w:t>就</w:t>
      </w:r>
      <w:r w:rsidRPr="00564E3B">
        <w:rPr>
          <w:rFonts w:hint="eastAsia"/>
        </w:rPr>
        <w:t>是这一表态</w:t>
      </w:r>
      <w:r w:rsidR="004F1420">
        <w:rPr>
          <w:rFonts w:hint="eastAsia"/>
        </w:rPr>
        <w:t>之</w:t>
      </w:r>
      <w:r w:rsidRPr="00564E3B">
        <w:rPr>
          <w:rFonts w:hint="eastAsia"/>
        </w:rPr>
        <w:t>后</w:t>
      </w:r>
      <w:r w:rsidR="00D82AB7">
        <w:rPr>
          <w:rFonts w:hint="eastAsia"/>
        </w:rPr>
        <w:t>，</w:t>
      </w:r>
      <w:r w:rsidRPr="00564E3B">
        <w:rPr>
          <w:rFonts w:hint="eastAsia"/>
        </w:rPr>
        <w:t>第一家开业的</w:t>
      </w:r>
      <w:r w:rsidR="004F1420">
        <w:rPr>
          <w:rFonts w:hint="eastAsia"/>
        </w:rPr>
        <w:t>外资控股券商</w:t>
      </w:r>
      <w:r w:rsidRPr="00564E3B">
        <w:rPr>
          <w:rFonts w:hint="eastAsia"/>
        </w:rPr>
        <w:t>。）</w:t>
      </w:r>
    </w:p>
    <w:p w:rsidR="00AD5C27" w:rsidRPr="00564E3B" w:rsidRDefault="00B32A5F">
      <w:pPr>
        <w:rPr>
          <w:sz w:val="24"/>
          <w:szCs w:val="24"/>
        </w:rPr>
      </w:pPr>
    </w:p>
    <w:sectPr w:rsidR="00AD5C27" w:rsidRPr="00564E3B" w:rsidSect="00932CB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BC1"/>
    <w:rsid w:val="00121FA9"/>
    <w:rsid w:val="001A5A90"/>
    <w:rsid w:val="002B641B"/>
    <w:rsid w:val="0031634D"/>
    <w:rsid w:val="00317C20"/>
    <w:rsid w:val="003C4A2A"/>
    <w:rsid w:val="004F1420"/>
    <w:rsid w:val="005644CE"/>
    <w:rsid w:val="00564E3B"/>
    <w:rsid w:val="00566329"/>
    <w:rsid w:val="005A6DC5"/>
    <w:rsid w:val="00664BC1"/>
    <w:rsid w:val="007F5D97"/>
    <w:rsid w:val="008606C0"/>
    <w:rsid w:val="00932CB3"/>
    <w:rsid w:val="00AA154B"/>
    <w:rsid w:val="00B32A5F"/>
    <w:rsid w:val="00D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B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64B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64B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余治国</dc:creator>
  <cp:keywords/>
  <dc:description/>
  <cp:lastModifiedBy>AutoBVT</cp:lastModifiedBy>
  <cp:revision>6</cp:revision>
  <dcterms:created xsi:type="dcterms:W3CDTF">2018-04-03T06:12:00Z</dcterms:created>
  <dcterms:modified xsi:type="dcterms:W3CDTF">2018-05-11T10:07:00Z</dcterms:modified>
</cp:coreProperties>
</file>