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B" w:rsidRDefault="001E679C">
      <w:pPr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6</w:t>
      </w:r>
    </w:p>
    <w:p w:rsidR="00697F8B" w:rsidRDefault="001E679C" w:rsidP="00415C59">
      <w:pPr>
        <w:snapToGrid w:val="0"/>
        <w:spacing w:line="4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长江韬奋奖参评者推荐表</w:t>
      </w:r>
    </w:p>
    <w:p w:rsidR="00460A98" w:rsidRDefault="00460A98" w:rsidP="00415C59">
      <w:pPr>
        <w:snapToGrid w:val="0"/>
        <w:spacing w:line="420" w:lineRule="exact"/>
        <w:jc w:val="center"/>
        <w:rPr>
          <w:rFonts w:ascii="华文仿宋" w:eastAsia="华文仿宋" w:hAnsi="华文仿宋"/>
          <w:sz w:val="30"/>
          <w:szCs w:val="30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89"/>
        <w:gridCol w:w="30"/>
        <w:gridCol w:w="871"/>
        <w:gridCol w:w="748"/>
        <w:gridCol w:w="357"/>
        <w:gridCol w:w="113"/>
        <w:gridCol w:w="146"/>
        <w:gridCol w:w="591"/>
        <w:gridCol w:w="401"/>
        <w:gridCol w:w="42"/>
        <w:gridCol w:w="96"/>
        <w:gridCol w:w="442"/>
        <w:gridCol w:w="753"/>
        <w:gridCol w:w="226"/>
        <w:gridCol w:w="450"/>
        <w:gridCol w:w="557"/>
        <w:gridCol w:w="187"/>
        <w:gridCol w:w="106"/>
        <w:gridCol w:w="274"/>
        <w:gridCol w:w="207"/>
        <w:gridCol w:w="1650"/>
      </w:tblGrid>
      <w:tr w:rsidR="00697F8B" w:rsidTr="00460A98">
        <w:trPr>
          <w:trHeight w:hRule="exact" w:val="453"/>
          <w:jc w:val="center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报送单位</w:t>
            </w:r>
          </w:p>
        </w:tc>
        <w:tc>
          <w:tcPr>
            <w:tcW w:w="8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吉林省记协</w:t>
            </w:r>
          </w:p>
        </w:tc>
      </w:tr>
      <w:tr w:rsidR="00697F8B" w:rsidTr="00415C59">
        <w:trPr>
          <w:trHeight w:val="694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类别</w:t>
            </w:r>
          </w:p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（请划“√”）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长江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系列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记者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新闻节目主持人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新闻节目播音员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</w:tr>
      <w:tr w:rsidR="00697F8B" w:rsidTr="00415C59">
        <w:trPr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韬奋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系列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编辑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√</w:t>
            </w:r>
            <w:r w:rsidR="00415C59">
              <w:rPr>
                <w:rFonts w:ascii="Arial" w:eastAsia="华文中宋" w:hAnsi="Arial" w:cs="Arial" w:hint="eastAsia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59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新闻评论员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新闻节目制片人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校对检查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</w:tr>
      <w:tr w:rsidR="00697F8B" w:rsidTr="00415C59">
        <w:trPr>
          <w:trHeight w:hRule="exact" w:val="439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参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评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者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情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姓名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黄云鹤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性别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男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出生年月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1962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05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</w:p>
        </w:tc>
      </w:tr>
      <w:tr w:rsidR="00697F8B" w:rsidTr="00460A98">
        <w:trPr>
          <w:trHeight w:hRule="exact" w:val="358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民族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党派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中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>国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共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>产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党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新闻工龄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36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</w:p>
        </w:tc>
      </w:tr>
      <w:tr w:rsidR="00697F8B" w:rsidTr="00415C59">
        <w:trPr>
          <w:trHeight w:hRule="exact" w:val="706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职务</w:t>
            </w:r>
          </w:p>
        </w:tc>
        <w:tc>
          <w:tcPr>
            <w:tcW w:w="7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吉林广播电视台副台长</w:t>
            </w:r>
          </w:p>
        </w:tc>
      </w:tr>
      <w:tr w:rsidR="00697F8B" w:rsidTr="00415C59">
        <w:trPr>
          <w:trHeight w:hRule="exact" w:val="421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职称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高级记者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行政级别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副厅级</w:t>
            </w:r>
          </w:p>
        </w:tc>
      </w:tr>
      <w:tr w:rsidR="00697F8B" w:rsidTr="00415C59">
        <w:trPr>
          <w:trHeight w:hRule="exact" w:val="426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手机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13904317250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办公电话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85815855</w:t>
            </w:r>
          </w:p>
        </w:tc>
      </w:tr>
      <w:tr w:rsidR="00697F8B" w:rsidTr="00415C59">
        <w:trPr>
          <w:trHeight w:hRule="exact" w:val="418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获奖作品</w:t>
            </w:r>
          </w:p>
          <w:p w:rsidR="00697F8B" w:rsidRDefault="001E679C" w:rsidP="00415C59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(1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件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奖项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Pr="00415C59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415C59">
              <w:rPr>
                <w:rFonts w:ascii="华文中宋" w:eastAsia="华文中宋" w:hAnsi="华文中宋" w:hint="eastAsia"/>
                <w:sz w:val="24"/>
                <w:szCs w:val="28"/>
              </w:rPr>
              <w:t>第</w:t>
            </w:r>
            <w:r w:rsidRPr="00415C59">
              <w:rPr>
                <w:rFonts w:ascii="华文中宋" w:eastAsia="华文中宋" w:hAnsi="华文中宋" w:hint="eastAsia"/>
                <w:sz w:val="24"/>
                <w:szCs w:val="28"/>
              </w:rPr>
              <w:t>18</w:t>
            </w:r>
            <w:r w:rsidRPr="00415C59">
              <w:rPr>
                <w:rFonts w:ascii="华文中宋" w:eastAsia="华文中宋" w:hAnsi="华文中宋" w:hint="eastAsia"/>
                <w:sz w:val="24"/>
                <w:szCs w:val="28"/>
              </w:rPr>
              <w:t>届中国新闻奖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获奖时间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2008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8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</w:p>
        </w:tc>
      </w:tr>
      <w:tr w:rsidR="00697F8B" w:rsidTr="00415C59">
        <w:trPr>
          <w:trHeight w:hRule="exact" w:val="836"/>
          <w:jc w:val="center"/>
        </w:trPr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作品</w:t>
            </w:r>
          </w:p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标题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工人王洪军荣获国家科技进步奖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获奖等级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广播消息一等奖</w:t>
            </w:r>
          </w:p>
        </w:tc>
      </w:tr>
      <w:tr w:rsidR="00697F8B" w:rsidTr="00415C59">
        <w:trPr>
          <w:trHeight w:hRule="exact" w:val="471"/>
          <w:jc w:val="center"/>
        </w:trPr>
        <w:tc>
          <w:tcPr>
            <w:tcW w:w="4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推荐单位意见</w:t>
            </w:r>
          </w:p>
        </w:tc>
        <w:tc>
          <w:tcPr>
            <w:tcW w:w="49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报送单位意见</w:t>
            </w:r>
          </w:p>
        </w:tc>
      </w:tr>
      <w:tr w:rsidR="00697F8B" w:rsidTr="00415C59">
        <w:trPr>
          <w:trHeight w:val="1888"/>
          <w:jc w:val="center"/>
        </w:trPr>
        <w:tc>
          <w:tcPr>
            <w:tcW w:w="4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697F8B" w:rsidRDefault="00697F8B" w:rsidP="00415C59">
            <w:pPr>
              <w:spacing w:line="360" w:lineRule="exact"/>
              <w:jc w:val="center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697F8B" w:rsidRDefault="00697F8B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697F8B" w:rsidRDefault="00697F8B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697F8B" w:rsidRDefault="001E679C" w:rsidP="00415C59">
            <w:pPr>
              <w:snapToGrid w:val="0"/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领导签名：</w:t>
            </w:r>
          </w:p>
          <w:p w:rsidR="00697F8B" w:rsidRDefault="001E679C" w:rsidP="00415C59">
            <w:pPr>
              <w:snapToGrid w:val="0"/>
              <w:spacing w:line="360" w:lineRule="exact"/>
              <w:ind w:firstLineChars="1005" w:firstLine="2412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697F8B" w:rsidRDefault="00415C59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          </w:t>
            </w:r>
            <w:r w:rsidR="001E679C">
              <w:rPr>
                <w:rFonts w:ascii="华文中宋" w:eastAsia="华文中宋" w:hAnsi="华文中宋"/>
                <w:sz w:val="24"/>
                <w:szCs w:val="28"/>
              </w:rPr>
              <w:t>20</w:t>
            </w:r>
            <w:r w:rsidR="001E679C">
              <w:rPr>
                <w:rFonts w:ascii="华文中宋" w:eastAsia="华文中宋" w:hAnsi="华文中宋" w:hint="eastAsia"/>
                <w:sz w:val="24"/>
                <w:szCs w:val="28"/>
              </w:rPr>
              <w:t>20</w:t>
            </w:r>
            <w:r w:rsidR="001E679C"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</w:t>
            </w:r>
            <w:r w:rsidR="001E679C"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</w:t>
            </w:r>
            <w:r w:rsidR="001E679C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49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697F8B" w:rsidRDefault="00697F8B" w:rsidP="00415C5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697F8B" w:rsidRDefault="00697F8B" w:rsidP="00415C5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697F8B" w:rsidRDefault="00697F8B" w:rsidP="00415C59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697F8B" w:rsidRDefault="001E679C" w:rsidP="00415C59">
            <w:pPr>
              <w:snapToGrid w:val="0"/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领导签名：</w:t>
            </w:r>
          </w:p>
          <w:p w:rsidR="00697F8B" w:rsidRDefault="001E679C" w:rsidP="00415C59">
            <w:pPr>
              <w:snapToGrid w:val="0"/>
              <w:spacing w:line="360" w:lineRule="exact"/>
              <w:ind w:firstLineChars="905" w:firstLine="2172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697F8B" w:rsidRDefault="001E679C" w:rsidP="00415C59">
            <w:pPr>
              <w:snapToGrid w:val="0"/>
              <w:spacing w:line="360" w:lineRule="exact"/>
              <w:ind w:firstLineChars="854" w:firstLine="205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</w:tr>
      <w:tr w:rsidR="00697F8B" w:rsidTr="00415C59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上级主管</w:t>
            </w:r>
          </w:p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部门意见</w:t>
            </w:r>
          </w:p>
        </w:tc>
        <w:tc>
          <w:tcPr>
            <w:tcW w:w="83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  <w:p w:rsidR="00460A98" w:rsidRDefault="00460A98" w:rsidP="00415C59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  <w:szCs w:val="28"/>
              </w:rPr>
            </w:pPr>
          </w:p>
          <w:p w:rsidR="00415C59" w:rsidRDefault="00415C59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697F8B" w:rsidRDefault="001E679C" w:rsidP="00415C59">
            <w:pPr>
              <w:spacing w:line="360" w:lineRule="exact"/>
              <w:ind w:firstLineChars="1985" w:firstLine="4764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  <w:bookmarkStart w:id="0" w:name="_GoBack"/>
            <w:bookmarkEnd w:id="0"/>
          </w:p>
        </w:tc>
      </w:tr>
      <w:tr w:rsidR="00697F8B" w:rsidTr="00415C59">
        <w:trPr>
          <w:trHeight w:hRule="exact"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联系人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闫旬红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手机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13944182878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8581779</w:t>
            </w:r>
            <w:r w:rsidR="00415C59">
              <w:rPr>
                <w:rFonts w:ascii="华文中宋" w:eastAsia="华文中宋" w:hAnsi="华文中宋" w:hint="eastAsia"/>
                <w:sz w:val="24"/>
                <w:szCs w:val="28"/>
              </w:rPr>
              <w:t>7</w:t>
            </w:r>
          </w:p>
        </w:tc>
      </w:tr>
      <w:tr w:rsidR="00697F8B" w:rsidTr="00415C59">
        <w:trPr>
          <w:trHeight w:hRule="exact"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地址</w:t>
            </w:r>
          </w:p>
        </w:tc>
        <w:tc>
          <w:tcPr>
            <w:tcW w:w="5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长春市卫星路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2066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号吉林广电大厦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邮编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130033</w:t>
            </w:r>
          </w:p>
        </w:tc>
      </w:tr>
      <w:tr w:rsidR="00697F8B">
        <w:trPr>
          <w:trHeight w:hRule="exact" w:val="369"/>
          <w:jc w:val="center"/>
        </w:trPr>
        <w:tc>
          <w:tcPr>
            <w:tcW w:w="98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F8B" w:rsidRDefault="001E679C" w:rsidP="00415C59">
            <w:pPr>
              <w:spacing w:line="36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自荐（他荐）参评者须填写以下表格</w:t>
            </w:r>
          </w:p>
        </w:tc>
      </w:tr>
      <w:tr w:rsidR="00697F8B" w:rsidTr="00415C59">
        <w:trPr>
          <w:trHeight w:hRule="exact" w:val="369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推荐人姓名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单位及职称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697F8B" w:rsidTr="00415C59">
        <w:trPr>
          <w:trHeight w:hRule="exact" w:val="369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推荐人姓名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单位及职称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1E679C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8B" w:rsidRDefault="00697F8B" w:rsidP="00415C5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</w:tbl>
    <w:p w:rsidR="00697F8B" w:rsidRDefault="001E679C" w:rsidP="00460A98">
      <w:pPr>
        <w:snapToGrid w:val="0"/>
        <w:spacing w:line="380" w:lineRule="exact"/>
      </w:pPr>
      <w:r>
        <w:rPr>
          <w:rFonts w:ascii="楷体" w:eastAsia="楷体" w:hAnsi="楷体" w:hint="eastAsia"/>
          <w:sz w:val="28"/>
        </w:rPr>
        <w:t>此表可从中国记协网</w:t>
      </w:r>
      <w:hyperlink r:id="rId7" w:history="1">
        <w:r>
          <w:rPr>
            <w:rStyle w:val="a3"/>
            <w:rFonts w:ascii="楷体" w:eastAsia="楷体" w:hAnsi="楷体" w:hint="eastAsia"/>
            <w:color w:val="000000"/>
            <w:sz w:val="28"/>
            <w:szCs w:val="28"/>
            <w:u w:val="none"/>
          </w:rPr>
          <w:t>www.zgjx.cn</w:t>
        </w:r>
      </w:hyperlink>
      <w:r>
        <w:rPr>
          <w:rFonts w:ascii="楷体" w:eastAsia="楷体" w:hAnsi="楷体" w:hint="eastAsia"/>
          <w:sz w:val="28"/>
        </w:rPr>
        <w:t>下载。</w:t>
      </w:r>
    </w:p>
    <w:sectPr w:rsidR="00697F8B" w:rsidSect="0069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9C" w:rsidRDefault="001E679C" w:rsidP="00415C59">
      <w:r>
        <w:separator/>
      </w:r>
    </w:p>
  </w:endnote>
  <w:endnote w:type="continuationSeparator" w:id="1">
    <w:p w:rsidR="001E679C" w:rsidRDefault="001E679C" w:rsidP="0041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9C" w:rsidRDefault="001E679C" w:rsidP="00415C59">
      <w:r>
        <w:separator/>
      </w:r>
    </w:p>
  </w:footnote>
  <w:footnote w:type="continuationSeparator" w:id="1">
    <w:p w:rsidR="001E679C" w:rsidRDefault="001E679C" w:rsidP="00415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F8B"/>
    <w:rsid w:val="001E679C"/>
    <w:rsid w:val="00415C59"/>
    <w:rsid w:val="00460A98"/>
    <w:rsid w:val="00697F8B"/>
    <w:rsid w:val="0A900485"/>
    <w:rsid w:val="12926426"/>
    <w:rsid w:val="23100E2B"/>
    <w:rsid w:val="3CB12572"/>
    <w:rsid w:val="52303E38"/>
    <w:rsid w:val="5504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F8B"/>
    <w:rPr>
      <w:color w:val="0000FF"/>
      <w:u w:val="single"/>
    </w:rPr>
  </w:style>
  <w:style w:type="paragraph" w:styleId="a4">
    <w:name w:val="header"/>
    <w:basedOn w:val="a"/>
    <w:link w:val="Char"/>
    <w:rsid w:val="0041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5C59"/>
    <w:rPr>
      <w:kern w:val="2"/>
      <w:sz w:val="18"/>
      <w:szCs w:val="18"/>
    </w:rPr>
  </w:style>
  <w:style w:type="paragraph" w:styleId="a5">
    <w:name w:val="footer"/>
    <w:basedOn w:val="a"/>
    <w:link w:val="Char0"/>
    <w:rsid w:val="0041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5C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jx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Sky123.Org</cp:lastModifiedBy>
  <cp:revision>3</cp:revision>
  <cp:lastPrinted>2020-05-08T09:08:00Z</cp:lastPrinted>
  <dcterms:created xsi:type="dcterms:W3CDTF">2020-05-13T08:39:00Z</dcterms:created>
  <dcterms:modified xsi:type="dcterms:W3CDTF">2020-05-13T08:41:00Z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