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9" w:rsidRDefault="00751D89" w:rsidP="00751D89">
      <w:pPr>
        <w:widowControl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/>
          <w:b/>
          <w:sz w:val="30"/>
          <w:szCs w:val="30"/>
        </w:rPr>
        <w:t>4</w:t>
      </w:r>
    </w:p>
    <w:p w:rsidR="00751D89" w:rsidRPr="00891432" w:rsidRDefault="00751D89" w:rsidP="00751D89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 w:rsidRPr="00EC5CD7">
        <w:rPr>
          <w:rFonts w:ascii="华文中宋" w:eastAsia="华文中宋" w:hAnsi="华文中宋" w:hint="eastAsia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4"/>
        <w:gridCol w:w="2086"/>
        <w:gridCol w:w="973"/>
        <w:gridCol w:w="1622"/>
        <w:gridCol w:w="1020"/>
        <w:gridCol w:w="681"/>
        <w:gridCol w:w="154"/>
        <w:gridCol w:w="1545"/>
      </w:tblGrid>
      <w:tr w:rsidR="00751D89" w:rsidTr="001D5A36">
        <w:trPr>
          <w:cantSplit/>
          <w:trHeight w:hRule="exact" w:val="1020"/>
          <w:jc w:val="center"/>
        </w:trPr>
        <w:tc>
          <w:tcPr>
            <w:tcW w:w="1754" w:type="dxa"/>
            <w:vAlign w:val="center"/>
          </w:tcPr>
          <w:p w:rsidR="00751D89" w:rsidRDefault="00751D89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BA3" w:rsidRPr="007311D6" w:rsidRDefault="00DE4BA3" w:rsidP="001D5A36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311D6">
              <w:rPr>
                <w:rFonts w:ascii="仿宋" w:eastAsia="仿宋" w:hAnsi="仿宋" w:hint="eastAsia"/>
                <w:color w:val="000000" w:themeColor="text1"/>
                <w:sz w:val="24"/>
              </w:rPr>
              <w:t>乐观面对一切 生活依旧阳光</w:t>
            </w:r>
          </w:p>
          <w:p w:rsidR="00751D89" w:rsidRPr="007311D6" w:rsidRDefault="00DE4BA3" w:rsidP="007311D6">
            <w:pPr>
              <w:spacing w:line="240" w:lineRule="exact"/>
              <w:jc w:val="right"/>
              <w:rPr>
                <w:rFonts w:ascii="仿宋" w:eastAsia="仿宋" w:hAnsi="仿宋"/>
                <w:szCs w:val="21"/>
              </w:rPr>
            </w:pPr>
            <w:r w:rsidRPr="007311D6">
              <w:rPr>
                <w:rFonts w:ascii="仿宋" w:eastAsia="仿宋" w:hAnsi="仿宋" w:hint="eastAsia"/>
                <w:color w:val="000000" w:themeColor="text1"/>
                <w:szCs w:val="21"/>
              </w:rPr>
              <w:t>--聚焦新冠肺炎疫情下留在吉林的外国人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D89" w:rsidRDefault="00751D89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D89" w:rsidRDefault="00C32E0F" w:rsidP="00DE4BA3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751D89" w:rsidRPr="00B94D85">
              <w:rPr>
                <w:rFonts w:ascii="仿宋" w:eastAsia="仿宋" w:hAnsi="仿宋" w:hint="eastAsia"/>
                <w:sz w:val="24"/>
              </w:rPr>
              <w:t>国际传播</w:t>
            </w:r>
          </w:p>
          <w:p w:rsidR="00C32E0F" w:rsidRDefault="00C32E0F" w:rsidP="00DE4BA3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媒体融合</w:t>
            </w:r>
          </w:p>
        </w:tc>
      </w:tr>
      <w:tr w:rsidR="00751D89" w:rsidTr="00DE4BA3">
        <w:trPr>
          <w:cantSplit/>
          <w:trHeight w:val="474"/>
          <w:jc w:val="center"/>
        </w:trPr>
        <w:tc>
          <w:tcPr>
            <w:tcW w:w="1754" w:type="dxa"/>
            <w:vAlign w:val="center"/>
          </w:tcPr>
          <w:p w:rsidR="00751D89" w:rsidRDefault="00751D89" w:rsidP="006D7B9C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9" w:rsidRPr="00B94D85" w:rsidRDefault="00DE4BA3" w:rsidP="0075549E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7758B6">
              <w:rPr>
                <w:rFonts w:ascii="仿宋" w:eastAsia="仿宋" w:hAnsi="仿宋" w:hint="eastAsia"/>
                <w:color w:val="000000" w:themeColor="text1"/>
                <w:sz w:val="24"/>
              </w:rPr>
              <w:t>王亮、侯增文、李亚东、张春英</w:t>
            </w:r>
            <w:r w:rsidR="0075549E">
              <w:rPr>
                <w:rFonts w:ascii="仿宋" w:eastAsia="仿宋" w:hAnsi="仿宋" w:hint="eastAsia"/>
                <w:color w:val="000000" w:themeColor="text1"/>
                <w:sz w:val="24"/>
              </w:rPr>
              <w:t>、陶彬</w:t>
            </w:r>
            <w:r w:rsidR="00486AA5">
              <w:rPr>
                <w:rFonts w:ascii="仿宋" w:eastAsia="仿宋" w:hAnsi="仿宋" w:hint="eastAsia"/>
                <w:color w:val="000000" w:themeColor="text1"/>
                <w:sz w:val="24"/>
              </w:rPr>
              <w:t>、姜东春</w:t>
            </w:r>
          </w:p>
        </w:tc>
      </w:tr>
      <w:tr w:rsidR="00DE4BA3" w:rsidTr="00DE4BA3">
        <w:trPr>
          <w:cantSplit/>
          <w:trHeight w:val="474"/>
          <w:jc w:val="center"/>
        </w:trPr>
        <w:tc>
          <w:tcPr>
            <w:tcW w:w="1754" w:type="dxa"/>
            <w:vAlign w:val="center"/>
          </w:tcPr>
          <w:p w:rsidR="00DE4BA3" w:rsidRDefault="00DE4BA3" w:rsidP="006D7B9C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7758B6" w:rsidRDefault="00DE4BA3" w:rsidP="00486AA5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7758B6">
              <w:rPr>
                <w:rFonts w:ascii="仿宋" w:eastAsia="仿宋" w:hAnsi="仿宋" w:hint="eastAsia"/>
                <w:color w:val="000000" w:themeColor="text1"/>
                <w:sz w:val="24"/>
              </w:rPr>
              <w:t>常海军、韩蕊</w:t>
            </w:r>
            <w:r w:rsidR="00DB4F7E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="0037080D">
              <w:rPr>
                <w:rFonts w:ascii="仿宋" w:eastAsia="仿宋" w:hAnsi="仿宋" w:hint="eastAsia"/>
                <w:color w:val="000000" w:themeColor="text1"/>
                <w:sz w:val="24"/>
              </w:rPr>
              <w:t>、王斗</w:t>
            </w:r>
            <w:r w:rsidR="0075549E">
              <w:rPr>
                <w:rFonts w:ascii="仿宋" w:eastAsia="仿宋" w:hAnsi="仿宋" w:hint="eastAsia"/>
                <w:color w:val="000000" w:themeColor="text1"/>
                <w:sz w:val="24"/>
              </w:rPr>
              <w:t>、</w:t>
            </w:r>
            <w:r w:rsidR="0037080D">
              <w:rPr>
                <w:rFonts w:ascii="仿宋" w:eastAsia="仿宋" w:hAnsi="仿宋" w:hint="eastAsia"/>
                <w:color w:val="000000" w:themeColor="text1"/>
                <w:sz w:val="24"/>
              </w:rPr>
              <w:t>洪丽</w:t>
            </w:r>
          </w:p>
        </w:tc>
      </w:tr>
      <w:tr w:rsidR="00DE4BA3" w:rsidTr="001D5A36">
        <w:trPr>
          <w:cantSplit/>
          <w:trHeight w:hRule="exact" w:val="474"/>
          <w:jc w:val="center"/>
        </w:trPr>
        <w:tc>
          <w:tcPr>
            <w:tcW w:w="1754" w:type="dxa"/>
            <w:vAlign w:val="center"/>
          </w:tcPr>
          <w:p w:rsidR="00DE4BA3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B94D85" w:rsidRDefault="00DE4BA3" w:rsidP="006D7B9C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7758B6">
              <w:rPr>
                <w:rFonts w:ascii="仿宋" w:eastAsia="仿宋" w:hAnsi="仿宋" w:hint="eastAsia"/>
                <w:sz w:val="24"/>
              </w:rPr>
              <w:t>吉林日报社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36" w:rsidRDefault="00DE4BA3" w:rsidP="001D5A36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 w:rsidRPr="007758B6">
              <w:rPr>
                <w:rFonts w:ascii="仿宋" w:eastAsia="仿宋" w:hAnsi="仿宋" w:hint="eastAsia"/>
                <w:sz w:val="24"/>
              </w:rPr>
              <w:t>2020</w:t>
            </w:r>
            <w:r w:rsidR="001D5A36">
              <w:rPr>
                <w:rFonts w:ascii="仿宋" w:eastAsia="仿宋" w:hAnsi="仿宋" w:hint="eastAsia"/>
                <w:sz w:val="24"/>
              </w:rPr>
              <w:t>．</w:t>
            </w:r>
            <w:r w:rsidRPr="007758B6">
              <w:rPr>
                <w:rFonts w:ascii="仿宋" w:eastAsia="仿宋" w:hAnsi="仿宋" w:hint="eastAsia"/>
                <w:sz w:val="24"/>
              </w:rPr>
              <w:t>3</w:t>
            </w:r>
            <w:r w:rsidR="001D5A36">
              <w:rPr>
                <w:rFonts w:ascii="仿宋" w:eastAsia="仿宋" w:hAnsi="仿宋" w:hint="eastAsia"/>
                <w:sz w:val="24"/>
              </w:rPr>
              <w:t>．</w:t>
            </w:r>
            <w:r w:rsidRPr="007758B6">
              <w:rPr>
                <w:rFonts w:ascii="仿宋" w:eastAsia="仿宋" w:hAnsi="仿宋" w:hint="eastAsia"/>
                <w:sz w:val="24"/>
              </w:rPr>
              <w:t>6</w:t>
            </w:r>
          </w:p>
          <w:p w:rsidR="00DE4BA3" w:rsidRPr="00B94D85" w:rsidRDefault="00DE4BA3" w:rsidP="001D5A36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 w:rsidRPr="007758B6">
              <w:rPr>
                <w:rFonts w:ascii="仿宋" w:eastAsia="仿宋" w:hAnsi="仿宋" w:hint="eastAsia"/>
                <w:sz w:val="24"/>
              </w:rPr>
              <w:t>12时33分</w:t>
            </w:r>
          </w:p>
        </w:tc>
      </w:tr>
      <w:tr w:rsidR="00DE4BA3" w:rsidTr="001D5A36">
        <w:trPr>
          <w:cantSplit/>
          <w:trHeight w:hRule="exact" w:val="474"/>
          <w:jc w:val="center"/>
        </w:trPr>
        <w:tc>
          <w:tcPr>
            <w:tcW w:w="1754" w:type="dxa"/>
            <w:vAlign w:val="center"/>
          </w:tcPr>
          <w:p w:rsidR="00DE4BA3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发布平台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B94D85" w:rsidRDefault="00DE4BA3" w:rsidP="00367E26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7758B6">
              <w:rPr>
                <w:rFonts w:ascii="仿宋" w:eastAsia="仿宋" w:hAnsi="仿宋" w:hint="eastAsia"/>
                <w:sz w:val="24"/>
              </w:rPr>
              <w:t>韩国江原日报</w:t>
            </w:r>
            <w:r w:rsidR="00367E26" w:rsidRPr="007758B6">
              <w:rPr>
                <w:rFonts w:ascii="仿宋" w:eastAsia="仿宋" w:hAnsi="仿宋" w:hint="eastAsia"/>
                <w:sz w:val="24"/>
              </w:rPr>
              <w:t>NAVR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B94D85" w:rsidRDefault="00DE4BA3" w:rsidP="006D7B9C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  <w:r>
              <w:rPr>
                <w:rFonts w:ascii="仿宋" w:eastAsia="仿宋" w:hAnsi="仿宋"/>
                <w:sz w:val="24"/>
              </w:rPr>
              <w:t>13</w:t>
            </w:r>
            <w:r>
              <w:rPr>
                <w:rFonts w:ascii="仿宋" w:eastAsia="仿宋" w:hAnsi="仿宋" w:hint="eastAsia"/>
                <w:sz w:val="24"/>
              </w:rPr>
              <w:t>秒</w:t>
            </w:r>
          </w:p>
        </w:tc>
      </w:tr>
      <w:tr w:rsidR="00DE4BA3" w:rsidTr="00DE4BA3">
        <w:trPr>
          <w:cantSplit/>
          <w:trHeight w:hRule="exact" w:val="2452"/>
          <w:jc w:val="center"/>
        </w:trPr>
        <w:tc>
          <w:tcPr>
            <w:tcW w:w="1754" w:type="dxa"/>
            <w:vAlign w:val="center"/>
          </w:tcPr>
          <w:p w:rsidR="00DE4BA3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 w:rsidR="00DE4BA3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B94D85" w:rsidRDefault="00DE4BA3" w:rsidP="005A6164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758B6">
              <w:rPr>
                <w:rFonts w:ascii="仿宋" w:eastAsia="仿宋" w:hAnsi="仿宋" w:cs="宋体" w:hint="eastAsia"/>
                <w:sz w:val="24"/>
              </w:rPr>
              <w:t>2020</w:t>
            </w:r>
            <w:r w:rsidR="005A6164">
              <w:rPr>
                <w:rFonts w:ascii="仿宋" w:eastAsia="仿宋" w:hAnsi="仿宋" w:cs="宋体" w:hint="eastAsia"/>
                <w:sz w:val="24"/>
              </w:rPr>
              <w:t>年初，新</w:t>
            </w:r>
            <w:r w:rsidRPr="007758B6">
              <w:rPr>
                <w:rFonts w:ascii="仿宋" w:eastAsia="仿宋" w:hAnsi="仿宋" w:cs="宋体" w:hint="eastAsia"/>
                <w:sz w:val="24"/>
              </w:rPr>
              <w:t>冠肺炎疫情</w:t>
            </w:r>
            <w:r w:rsidR="00866628">
              <w:rPr>
                <w:rFonts w:ascii="仿宋" w:eastAsia="仿宋" w:hAnsi="仿宋" w:cs="宋体" w:hint="eastAsia"/>
                <w:sz w:val="24"/>
              </w:rPr>
              <w:t>在</w:t>
            </w:r>
            <w:r w:rsidRPr="007758B6">
              <w:rPr>
                <w:rFonts w:ascii="仿宋" w:eastAsia="仿宋" w:hAnsi="仿宋" w:cs="宋体" w:hint="eastAsia"/>
                <w:sz w:val="24"/>
              </w:rPr>
              <w:t>中国</w:t>
            </w:r>
            <w:r w:rsidR="00866628">
              <w:rPr>
                <w:rFonts w:ascii="仿宋" w:eastAsia="仿宋" w:hAnsi="仿宋" w:cs="宋体" w:hint="eastAsia"/>
                <w:sz w:val="24"/>
              </w:rPr>
              <w:t>蔓延</w:t>
            </w:r>
            <w:r w:rsidRPr="007758B6">
              <w:rPr>
                <w:rFonts w:ascii="仿宋" w:eastAsia="仿宋" w:hAnsi="仿宋" w:cs="宋体" w:hint="eastAsia"/>
                <w:sz w:val="24"/>
              </w:rPr>
              <w:t>，部分在吉林居住、工作、学习的外国人和我们并肩作战，</w:t>
            </w:r>
            <w:r w:rsidR="007157BE">
              <w:rPr>
                <w:rFonts w:ascii="仿宋" w:eastAsia="仿宋" w:hAnsi="仿宋" w:cs="宋体" w:hint="eastAsia"/>
                <w:sz w:val="24"/>
              </w:rPr>
              <w:t>抵抗</w:t>
            </w:r>
            <w:r w:rsidRPr="007758B6">
              <w:rPr>
                <w:rFonts w:ascii="仿宋" w:eastAsia="仿宋" w:hAnsi="仿宋" w:cs="宋体" w:hint="eastAsia"/>
                <w:sz w:val="24"/>
              </w:rPr>
              <w:t>疫情，谱出了一篇篇</w:t>
            </w:r>
            <w:r w:rsidR="007157BE">
              <w:rPr>
                <w:rFonts w:ascii="仿宋" w:eastAsia="仿宋" w:hAnsi="仿宋" w:cs="宋体" w:hint="eastAsia"/>
                <w:sz w:val="24"/>
              </w:rPr>
              <w:t>真实</w:t>
            </w:r>
            <w:r w:rsidRPr="007758B6">
              <w:rPr>
                <w:rFonts w:ascii="仿宋" w:eastAsia="仿宋" w:hAnsi="仿宋" w:cs="宋体" w:hint="eastAsia"/>
                <w:sz w:val="24"/>
              </w:rPr>
              <w:t>感人的“抗疫”故事。作为吉林省具内外宣合属功能的权威媒体，吉林日报在这特殊时期，整合《吉林朝鲜文报》《东西南北》《长白山杂志》《彩练》等</w:t>
            </w:r>
            <w:r w:rsidR="00866628" w:rsidRPr="007758B6">
              <w:rPr>
                <w:rFonts w:ascii="仿宋" w:eastAsia="仿宋" w:hAnsi="仿宋" w:cs="宋体" w:hint="eastAsia"/>
                <w:sz w:val="24"/>
              </w:rPr>
              <w:t>资源</w:t>
            </w:r>
            <w:r w:rsidRPr="007758B6">
              <w:rPr>
                <w:rFonts w:ascii="仿宋" w:eastAsia="仿宋" w:hAnsi="仿宋" w:cs="宋体" w:hint="eastAsia"/>
                <w:sz w:val="24"/>
              </w:rPr>
              <w:t>平台，合力采写在吉外国人在中国（吉林）的“抗疫”故事，摆正国外部分媒体或群众对我国疫情的偏颇报道和</w:t>
            </w:r>
            <w:r w:rsidR="005A6164">
              <w:rPr>
                <w:rFonts w:ascii="仿宋" w:eastAsia="仿宋" w:hAnsi="仿宋" w:cs="宋体" w:hint="eastAsia"/>
                <w:sz w:val="24"/>
              </w:rPr>
              <w:t>认知</w:t>
            </w:r>
            <w:r w:rsidRPr="007758B6">
              <w:rPr>
                <w:rFonts w:ascii="仿宋" w:eastAsia="仿宋" w:hAnsi="仿宋" w:cs="宋体" w:hint="eastAsia"/>
                <w:sz w:val="24"/>
              </w:rPr>
              <w:t>，说好、说透、说明、说实“中国抗疫故事”，体现了地方主流媒体的责任与担当。</w:t>
            </w:r>
          </w:p>
        </w:tc>
      </w:tr>
      <w:tr w:rsidR="00DE4BA3" w:rsidTr="001C7627">
        <w:trPr>
          <w:cantSplit/>
          <w:trHeight w:hRule="exact" w:val="1451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8F280E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8F280E" w:rsidRDefault="00DE4BA3" w:rsidP="006D7B9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758B6">
              <w:rPr>
                <w:rFonts w:ascii="仿宋" w:eastAsia="仿宋" w:hAnsi="仿宋" w:hint="eastAsia"/>
                <w:color w:val="000000" w:themeColor="text1"/>
                <w:sz w:val="24"/>
              </w:rPr>
              <w:t>通过此篇稿件，形成了强大的内外宣传合力,有力回应部分外国媒体对我国疫情的不全面或偏颇的报道，及时、准确发声，得到了广大受众的一致认可。</w:t>
            </w:r>
            <w:r w:rsidRPr="007758B6">
              <w:rPr>
                <w:rFonts w:ascii="仿宋" w:eastAsia="仿宋" w:hAnsi="仿宋" w:hint="eastAsia"/>
                <w:sz w:val="24"/>
              </w:rPr>
              <w:t>从采集到传播，从内容到影响力，均体现出很强的对外传播融入性和亲和力。</w:t>
            </w:r>
          </w:p>
        </w:tc>
      </w:tr>
      <w:tr w:rsidR="00DE4BA3" w:rsidTr="00DE4BA3">
        <w:trPr>
          <w:cantSplit/>
          <w:trHeight w:hRule="exact" w:val="1738"/>
          <w:jc w:val="center"/>
        </w:trPr>
        <w:tc>
          <w:tcPr>
            <w:tcW w:w="1754" w:type="dxa"/>
            <w:vAlign w:val="center"/>
          </w:tcPr>
          <w:p w:rsidR="00DE4BA3" w:rsidRPr="008F280E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全媒体</w:t>
            </w:r>
          </w:p>
          <w:p w:rsidR="00DE4BA3" w:rsidRPr="008F280E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传播实效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8F280E" w:rsidRDefault="00DE4BA3" w:rsidP="004D32C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758B6">
              <w:rPr>
                <w:rFonts w:ascii="仿宋" w:eastAsia="仿宋" w:hAnsi="仿宋" w:hint="eastAsia"/>
                <w:sz w:val="24"/>
              </w:rPr>
              <w:t>该报道在吉林日报彩练新闻APP首发，在</w:t>
            </w:r>
            <w:r w:rsidRPr="007758B6">
              <w:rPr>
                <w:rFonts w:ascii="仿宋" w:eastAsia="仿宋" w:hAnsi="仿宋" w:hint="eastAsia"/>
                <w:color w:val="000000" w:themeColor="text1"/>
                <w:sz w:val="24"/>
              </w:rPr>
              <w:t>人民网、中国新闻网、吉林朝鲜文报网站、东西南北杂志官微、韩国《江原日报》</w:t>
            </w:r>
            <w:r w:rsidRPr="007758B6">
              <w:rPr>
                <w:rFonts w:ascii="仿宋" w:eastAsia="仿宋" w:hAnsi="仿宋" w:hint="eastAsia"/>
                <w:sz w:val="24"/>
              </w:rPr>
              <w:t>平面及新媒体接连</w:t>
            </w:r>
            <w:r w:rsidR="001C7627">
              <w:rPr>
                <w:rFonts w:ascii="仿宋" w:eastAsia="仿宋" w:hAnsi="仿宋" w:hint="eastAsia"/>
                <w:sz w:val="24"/>
              </w:rPr>
              <w:t>刊</w:t>
            </w:r>
            <w:r w:rsidRPr="007758B6">
              <w:rPr>
                <w:rFonts w:ascii="仿宋" w:eastAsia="仿宋" w:hAnsi="仿宋" w:hint="eastAsia"/>
                <w:sz w:val="24"/>
              </w:rPr>
              <w:t>发,受到一致好评。稿件在韩国江原日报的新媒体点击量累计达到5万人次,</w:t>
            </w:r>
            <w:r w:rsidRPr="007758B6">
              <w:rPr>
                <w:rFonts w:ascii="仿宋" w:eastAsia="仿宋" w:hAnsi="仿宋" w:hint="eastAsia"/>
                <w:color w:val="000000" w:themeColor="text1"/>
                <w:sz w:val="24"/>
              </w:rPr>
              <w:t>在</w:t>
            </w:r>
            <w:r w:rsidRPr="007758B6">
              <w:rPr>
                <w:rFonts w:ascii="仿宋" w:eastAsia="仿宋" w:hAnsi="仿宋" w:hint="eastAsia"/>
                <w:sz w:val="24"/>
              </w:rPr>
              <w:t>国内外多地媒体</w:t>
            </w:r>
            <w:r w:rsidR="004D32C7">
              <w:rPr>
                <w:rFonts w:ascii="仿宋" w:eastAsia="仿宋" w:hAnsi="仿宋" w:hint="eastAsia"/>
                <w:sz w:val="24"/>
              </w:rPr>
              <w:t>的</w:t>
            </w:r>
            <w:r w:rsidRPr="007758B6">
              <w:rPr>
                <w:rFonts w:ascii="仿宋" w:eastAsia="仿宋" w:hAnsi="仿宋" w:hint="eastAsia"/>
                <w:sz w:val="24"/>
              </w:rPr>
              <w:t>二</w:t>
            </w:r>
            <w:r w:rsidR="00A02194">
              <w:rPr>
                <w:rFonts w:ascii="仿宋" w:eastAsia="仿宋" w:hAnsi="仿宋" w:hint="eastAsia"/>
                <w:sz w:val="24"/>
              </w:rPr>
              <w:t>次</w:t>
            </w:r>
            <w:r w:rsidRPr="007758B6">
              <w:rPr>
                <w:rFonts w:ascii="仿宋" w:eastAsia="仿宋" w:hAnsi="仿宋" w:hint="eastAsia"/>
                <w:sz w:val="24"/>
              </w:rPr>
              <w:t>传播中</w:t>
            </w:r>
            <w:r w:rsidR="00A02194">
              <w:rPr>
                <w:rFonts w:ascii="仿宋" w:eastAsia="仿宋" w:hAnsi="仿宋" w:hint="eastAsia"/>
                <w:sz w:val="24"/>
              </w:rPr>
              <w:t>持续</w:t>
            </w:r>
            <w:r w:rsidRPr="007758B6">
              <w:rPr>
                <w:rFonts w:ascii="仿宋" w:eastAsia="仿宋" w:hAnsi="仿宋" w:hint="eastAsia"/>
                <w:sz w:val="24"/>
              </w:rPr>
              <w:t>发力，累计阅读量和点击量及转发量</w:t>
            </w:r>
            <w:r w:rsidR="00A02194">
              <w:rPr>
                <w:rFonts w:ascii="仿宋" w:eastAsia="仿宋" w:hAnsi="仿宋" w:hint="eastAsia"/>
                <w:sz w:val="24"/>
              </w:rPr>
              <w:t>达到</w:t>
            </w:r>
            <w:r w:rsidRPr="007758B6">
              <w:rPr>
                <w:rFonts w:ascii="仿宋" w:eastAsia="仿宋" w:hAnsi="仿宋" w:hint="eastAsia"/>
                <w:sz w:val="24"/>
              </w:rPr>
              <w:t>1</w:t>
            </w:r>
            <w:r w:rsidR="009A2A18">
              <w:rPr>
                <w:rFonts w:ascii="仿宋" w:eastAsia="仿宋" w:hAnsi="仿宋" w:hint="eastAsia"/>
                <w:sz w:val="24"/>
              </w:rPr>
              <w:t>5</w:t>
            </w:r>
            <w:r w:rsidRPr="007758B6">
              <w:rPr>
                <w:rFonts w:ascii="仿宋" w:eastAsia="仿宋" w:hAnsi="仿宋" w:hint="eastAsia"/>
                <w:sz w:val="24"/>
              </w:rPr>
              <w:t>万+级别。</w:t>
            </w:r>
          </w:p>
        </w:tc>
      </w:tr>
      <w:tr w:rsidR="00DE4BA3" w:rsidTr="001C7627">
        <w:trPr>
          <w:cantSplit/>
          <w:trHeight w:hRule="exact" w:val="2800"/>
          <w:jc w:val="center"/>
        </w:trPr>
        <w:tc>
          <w:tcPr>
            <w:tcW w:w="1754" w:type="dxa"/>
            <w:vAlign w:val="center"/>
          </w:tcPr>
          <w:p w:rsidR="00DE4BA3" w:rsidRPr="008F280E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3" w:rsidRPr="007758B6" w:rsidRDefault="00DE4BA3" w:rsidP="00DE4BA3">
            <w:pPr>
              <w:spacing w:line="3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758B6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吉林日报报业集团整合集团外宣资源，</w:t>
            </w:r>
            <w:r w:rsidRPr="007758B6">
              <w:rPr>
                <w:rFonts w:ascii="仿宋" w:eastAsia="仿宋" w:hAnsi="仿宋"/>
                <w:color w:val="000000" w:themeColor="text1"/>
                <w:sz w:val="24"/>
              </w:rPr>
              <w:t>借筒传声，</w:t>
            </w:r>
            <w:r w:rsidRPr="007758B6">
              <w:rPr>
                <w:rFonts w:ascii="仿宋" w:eastAsia="仿宋" w:hAnsi="仿宋" w:hint="eastAsia"/>
                <w:color w:val="000000" w:themeColor="text1"/>
                <w:sz w:val="24"/>
              </w:rPr>
              <w:t>在特殊时期，围绕选题精心策划，深入采访，</w:t>
            </w:r>
            <w:r w:rsidRPr="007758B6">
              <w:rPr>
                <w:rFonts w:ascii="仿宋" w:eastAsia="仿宋" w:hAnsi="仿宋"/>
                <w:color w:val="000000" w:themeColor="text1"/>
                <w:sz w:val="24"/>
              </w:rPr>
              <w:t>在境</w:t>
            </w:r>
            <w:r w:rsidRPr="007758B6">
              <w:rPr>
                <w:rFonts w:ascii="仿宋" w:eastAsia="仿宋" w:hAnsi="仿宋" w:hint="eastAsia"/>
                <w:color w:val="000000" w:themeColor="text1"/>
                <w:sz w:val="24"/>
              </w:rPr>
              <w:t>内</w:t>
            </w:r>
            <w:r w:rsidRPr="007758B6">
              <w:rPr>
                <w:rFonts w:ascii="仿宋" w:eastAsia="仿宋" w:hAnsi="仿宋"/>
                <w:color w:val="000000" w:themeColor="text1"/>
                <w:sz w:val="24"/>
              </w:rPr>
              <w:t>外</w:t>
            </w:r>
            <w:r w:rsidRPr="007758B6">
              <w:rPr>
                <w:rFonts w:ascii="仿宋" w:eastAsia="仿宋" w:hAnsi="仿宋" w:hint="eastAsia"/>
                <w:color w:val="000000" w:themeColor="text1"/>
                <w:sz w:val="24"/>
              </w:rPr>
              <w:t>多家</w:t>
            </w:r>
            <w:r w:rsidRPr="007758B6">
              <w:rPr>
                <w:rFonts w:ascii="仿宋" w:eastAsia="仿宋" w:hAnsi="仿宋"/>
                <w:color w:val="000000" w:themeColor="text1"/>
                <w:sz w:val="24"/>
              </w:rPr>
              <w:t>平面及新媒体落地刊发</w:t>
            </w:r>
            <w:r w:rsidR="001C7627">
              <w:rPr>
                <w:rFonts w:ascii="仿宋" w:eastAsia="仿宋" w:hAnsi="仿宋"/>
                <w:color w:val="000000" w:themeColor="text1"/>
                <w:sz w:val="24"/>
              </w:rPr>
              <w:t>，</w:t>
            </w:r>
            <w:r w:rsidR="001C7627">
              <w:rPr>
                <w:rFonts w:ascii="仿宋" w:eastAsia="仿宋" w:hAnsi="仿宋" w:cs="宋体" w:hint="eastAsia"/>
                <w:sz w:val="24"/>
              </w:rPr>
              <w:t>对</w:t>
            </w:r>
            <w:r w:rsidR="001C7627" w:rsidRPr="007758B6">
              <w:rPr>
                <w:rFonts w:ascii="仿宋" w:eastAsia="仿宋" w:hAnsi="仿宋" w:cs="宋体" w:hint="eastAsia"/>
                <w:sz w:val="24"/>
              </w:rPr>
              <w:t>国外部分媒体或群众对我国疫情的偏颇报道和看法</w:t>
            </w:r>
            <w:r w:rsidR="001C7627">
              <w:rPr>
                <w:rFonts w:ascii="仿宋" w:eastAsia="仿宋" w:hAnsi="仿宋" w:cs="宋体" w:hint="eastAsia"/>
                <w:sz w:val="24"/>
              </w:rPr>
              <w:t>给予有力回击，</w:t>
            </w:r>
            <w:r w:rsidR="001C7627" w:rsidRPr="007758B6">
              <w:rPr>
                <w:rFonts w:ascii="仿宋" w:eastAsia="仿宋" w:hAnsi="仿宋" w:cs="宋体" w:hint="eastAsia"/>
                <w:sz w:val="24"/>
              </w:rPr>
              <w:t>体现了地方主流媒体的责任与担当</w:t>
            </w:r>
            <w:r w:rsidRPr="007758B6">
              <w:rPr>
                <w:rFonts w:ascii="仿宋" w:eastAsia="仿宋" w:hAnsi="仿宋"/>
                <w:color w:val="000000" w:themeColor="text1"/>
                <w:sz w:val="24"/>
              </w:rPr>
              <w:t>。从采集到传播，从内容到影响力，均体现出很强的对外传播融入性和亲和力，宣传效果好，值得肯定。</w:t>
            </w:r>
          </w:p>
          <w:p w:rsidR="001C7627" w:rsidRDefault="00DE4BA3" w:rsidP="001C7627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1C7627">
              <w:rPr>
                <w:rFonts w:ascii="华文中宋" w:eastAsia="华文中宋" w:hAnsi="华文中宋" w:hint="eastAsia"/>
                <w:sz w:val="24"/>
              </w:rPr>
              <w:t>签名：                          （盖单位公章）</w:t>
            </w:r>
          </w:p>
          <w:p w:rsidR="00DE4BA3" w:rsidRPr="001C7627" w:rsidRDefault="00DE4BA3" w:rsidP="001C7627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1C7627">
              <w:rPr>
                <w:rFonts w:ascii="华文中宋" w:eastAsia="华文中宋" w:hAnsi="华文中宋"/>
                <w:sz w:val="24"/>
              </w:rPr>
              <w:t>20</w:t>
            </w:r>
            <w:r w:rsidRPr="001C7627">
              <w:rPr>
                <w:rFonts w:ascii="华文中宋" w:eastAsia="华文中宋" w:hAnsi="华文中宋" w:hint="eastAsia"/>
                <w:sz w:val="24"/>
              </w:rPr>
              <w:t>2</w:t>
            </w:r>
            <w:r w:rsidRPr="001C7627">
              <w:rPr>
                <w:rFonts w:ascii="华文中宋" w:eastAsia="华文中宋" w:hAnsi="华文中宋"/>
                <w:sz w:val="24"/>
              </w:rPr>
              <w:t xml:space="preserve">1年  </w:t>
            </w:r>
            <w:r w:rsidRPr="001C7627">
              <w:rPr>
                <w:rFonts w:ascii="华文中宋" w:eastAsia="华文中宋" w:hAnsi="华文中宋" w:hint="eastAsia"/>
                <w:sz w:val="24"/>
              </w:rPr>
              <w:t>月日</w:t>
            </w:r>
          </w:p>
        </w:tc>
      </w:tr>
      <w:tr w:rsidR="00DE4BA3" w:rsidTr="001D5A3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9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B94D85" w:rsidRDefault="00DE4BA3" w:rsidP="006D7B9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张春英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B94D85" w:rsidRDefault="00DE4BA3" w:rsidP="006D7B9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36677554@</w:t>
            </w:r>
            <w:r>
              <w:rPr>
                <w:rFonts w:ascii="仿宋" w:eastAsia="仿宋" w:hAnsi="仿宋" w:hint="eastAsia"/>
                <w:sz w:val="24"/>
              </w:rPr>
              <w:t>qq.com13394493881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B94D85" w:rsidRDefault="00DE4BA3" w:rsidP="006D7B9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13394493881</w:t>
            </w:r>
          </w:p>
        </w:tc>
      </w:tr>
      <w:tr w:rsidR="00DE4BA3" w:rsidTr="001C762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38"/>
          <w:jc w:val="center"/>
        </w:trPr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B94D85" w:rsidRDefault="00DE4BA3" w:rsidP="006D7B9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7758B6">
              <w:rPr>
                <w:rFonts w:ascii="仿宋" w:eastAsia="仿宋" w:hAnsi="仿宋" w:hint="eastAsia"/>
                <w:color w:val="000000" w:themeColor="text1"/>
                <w:sz w:val="24"/>
              </w:rPr>
              <w:t>吉林省长春市高新区火炬路1518号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Default="00DE4BA3" w:rsidP="006D7B9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A3" w:rsidRPr="00B94D85" w:rsidRDefault="00DE4BA3" w:rsidP="006D7B9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130015</w:t>
            </w:r>
          </w:p>
        </w:tc>
      </w:tr>
    </w:tbl>
    <w:p w:rsidR="00ED7106" w:rsidRPr="00751D89" w:rsidRDefault="00ED7106" w:rsidP="001C7627">
      <w:pPr>
        <w:widowControl/>
        <w:jc w:val="left"/>
      </w:pPr>
    </w:p>
    <w:sectPr w:rsidR="00ED7106" w:rsidRPr="00751D89" w:rsidSect="00707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E1" w:rsidRDefault="00331DE1" w:rsidP="00751D89">
      <w:r>
        <w:separator/>
      </w:r>
    </w:p>
  </w:endnote>
  <w:endnote w:type="continuationSeparator" w:id="1">
    <w:p w:rsidR="00331DE1" w:rsidRDefault="00331DE1" w:rsidP="0075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E1" w:rsidRDefault="00331DE1" w:rsidP="00751D89">
      <w:r>
        <w:separator/>
      </w:r>
    </w:p>
  </w:footnote>
  <w:footnote w:type="continuationSeparator" w:id="1">
    <w:p w:rsidR="00331DE1" w:rsidRDefault="00331DE1" w:rsidP="00751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D89"/>
    <w:rsid w:val="000B3E3A"/>
    <w:rsid w:val="001C7627"/>
    <w:rsid w:val="001D5A36"/>
    <w:rsid w:val="00244EFC"/>
    <w:rsid w:val="0025044C"/>
    <w:rsid w:val="003055E4"/>
    <w:rsid w:val="00331DE1"/>
    <w:rsid w:val="00367E26"/>
    <w:rsid w:val="0037080D"/>
    <w:rsid w:val="003D3D4F"/>
    <w:rsid w:val="003F3DC8"/>
    <w:rsid w:val="00404321"/>
    <w:rsid w:val="00486AA5"/>
    <w:rsid w:val="004D32C7"/>
    <w:rsid w:val="005572CE"/>
    <w:rsid w:val="00577D49"/>
    <w:rsid w:val="005A6164"/>
    <w:rsid w:val="005F0073"/>
    <w:rsid w:val="0068303A"/>
    <w:rsid w:val="00707997"/>
    <w:rsid w:val="0071399B"/>
    <w:rsid w:val="007157BE"/>
    <w:rsid w:val="007311D6"/>
    <w:rsid w:val="00751D89"/>
    <w:rsid w:val="0075549E"/>
    <w:rsid w:val="00763BDE"/>
    <w:rsid w:val="008363D5"/>
    <w:rsid w:val="00866628"/>
    <w:rsid w:val="008C0DAA"/>
    <w:rsid w:val="009A2A18"/>
    <w:rsid w:val="00A02194"/>
    <w:rsid w:val="00B26717"/>
    <w:rsid w:val="00C32E0F"/>
    <w:rsid w:val="00D43D06"/>
    <w:rsid w:val="00DB4F7E"/>
    <w:rsid w:val="00DE4BA3"/>
    <w:rsid w:val="00ED7106"/>
    <w:rsid w:val="00F521B8"/>
    <w:rsid w:val="00F60767"/>
    <w:rsid w:val="00F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D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D89"/>
    <w:rPr>
      <w:sz w:val="18"/>
      <w:szCs w:val="18"/>
    </w:rPr>
  </w:style>
  <w:style w:type="character" w:styleId="a5">
    <w:name w:val="Hyperlink"/>
    <w:uiPriority w:val="99"/>
    <w:unhideWhenUsed/>
    <w:rsid w:val="00751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2021-04-24T06:55:00Z</dcterms:created>
  <dcterms:modified xsi:type="dcterms:W3CDTF">2021-04-25T05:25:00Z</dcterms:modified>
</cp:coreProperties>
</file>