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spacing w:val="-20"/>
          <w:sz w:val="36"/>
          <w:szCs w:val="36"/>
        </w:rPr>
      </w:pPr>
      <w:r>
        <w:rPr>
          <w:rFonts w:hint="eastAsia" w:ascii="华文中宋" w:hAnsi="华文中宋" w:eastAsia="华文中宋" w:cs="华文中宋"/>
          <w:b/>
          <w:bCs/>
          <w:spacing w:val="-20"/>
          <w:sz w:val="36"/>
          <w:szCs w:val="36"/>
        </w:rPr>
        <w:t>高铁实现新突破！</w:t>
      </w: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ascii="华文中宋" w:hAnsi="华文中宋" w:eastAsia="华文中宋" w:cs="华文中宋"/>
          <w:b/>
          <w:bCs/>
          <w:spacing w:val="-20"/>
          <w:sz w:val="36"/>
          <w:szCs w:val="36"/>
        </w:rPr>
      </w:pPr>
      <w:r>
        <w:rPr>
          <w:rFonts w:hint="eastAsia" w:ascii="华文中宋" w:hAnsi="华文中宋" w:eastAsia="华文中宋" w:cs="华文中宋"/>
          <w:b/>
          <w:bCs/>
          <w:spacing w:val="-20"/>
          <w:sz w:val="36"/>
          <w:szCs w:val="36"/>
        </w:rPr>
        <w:t>时速400公里跨国互联互通高速动车组今天在中车长客下线</w:t>
      </w: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Calibri" w:hAnsi="Calibri"/>
          <w:b/>
          <w:bCs/>
          <w:sz w:val="28"/>
          <w:szCs w:val="28"/>
        </w:rPr>
      </w:pP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今天（10.21）上午，高铁实现新突破——时速400公里跨国互联互通高速动车组在中车长客下线。请听吉林台记者李婷的报道：</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w:t>
      </w:r>
      <w:r>
        <w:rPr>
          <w:rFonts w:hint="eastAsia" w:ascii="宋体" w:hAnsi="宋体" w:eastAsia="宋体" w:cs="宋体"/>
          <w:b/>
          <w:bCs/>
          <w:sz w:val="21"/>
          <w:szCs w:val="21"/>
        </w:rPr>
        <w:t>出现场</w:t>
      </w:r>
      <w:r>
        <w:rPr>
          <w:rFonts w:hint="eastAsia" w:ascii="宋体" w:hAnsi="宋体" w:eastAsia="宋体" w:cs="宋体"/>
          <w:b/>
          <w:bCs/>
          <w:sz w:val="21"/>
          <w:szCs w:val="21"/>
          <w:lang w:val="en-US" w:eastAsia="zh-CN"/>
        </w:rPr>
        <w:t>声音</w:t>
      </w:r>
      <w:r>
        <w:rPr>
          <w:rFonts w:hint="eastAsia" w:ascii="宋体" w:hAnsi="宋体" w:eastAsia="宋体" w:cs="宋体"/>
          <w:b/>
          <w:bCs/>
          <w:sz w:val="21"/>
          <w:szCs w:val="21"/>
        </w:rPr>
        <w:t>，压混</w:t>
      </w:r>
      <w:r>
        <w:rPr>
          <w:rFonts w:hint="eastAsia" w:ascii="宋体" w:hAnsi="宋体" w:eastAsia="宋体" w:cs="宋体"/>
          <w:b/>
          <w:bCs/>
          <w:sz w:val="21"/>
          <w:szCs w:val="21"/>
          <w:lang w:val="en-US" w:eastAsia="zh-CN"/>
        </w:rPr>
        <w:t>播出</w:t>
      </w:r>
      <w:r>
        <w:rPr>
          <w:rFonts w:hint="eastAsia" w:ascii="宋体" w:hAnsi="宋体" w:eastAsia="宋体" w:cs="宋体"/>
          <w:sz w:val="21"/>
          <w:szCs w:val="21"/>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val="en-US" w:eastAsia="zh-CN"/>
        </w:rPr>
      </w:pPr>
      <w:r>
        <w:rPr>
          <w:rFonts w:hint="eastAsia" w:ascii="宋体" w:hAnsi="宋体" w:eastAsia="宋体" w:cs="宋体"/>
          <w:sz w:val="21"/>
          <w:szCs w:val="21"/>
        </w:rPr>
        <w:t>记者亲身体验到，列车在平稳行进中，完成不同轨矩间的切换。中车长客设计专家王雷介绍，目前全球共有四大轨距标准，普通列车需要提前更换列车转向架，而此款列车的变结构走行系统，将时间提高百倍</w:t>
      </w:r>
      <w:r>
        <w:rPr>
          <w:rFonts w:hint="eastAsia" w:ascii="宋体" w:hAnsi="宋体" w:cs="宋体"/>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lang w:eastAsia="zh-CN"/>
        </w:rPr>
      </w:pPr>
      <w:r>
        <w:rPr>
          <w:rFonts w:hint="eastAsia" w:ascii="宋体" w:hAnsi="宋体" w:eastAsia="宋体" w:cs="宋体"/>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以往</w:t>
      </w:r>
      <w:r>
        <w:rPr>
          <w:rFonts w:hint="eastAsia" w:ascii="宋体" w:hAnsi="宋体" w:cs="宋体"/>
          <w:b/>
          <w:bCs/>
          <w:sz w:val="21"/>
          <w:szCs w:val="21"/>
          <w:lang w:eastAsia="zh-CN"/>
        </w:rPr>
        <w:t>的</w:t>
      </w:r>
      <w:r>
        <w:rPr>
          <w:rFonts w:hint="eastAsia" w:ascii="宋体" w:hAnsi="宋体" w:eastAsia="宋体" w:cs="宋体"/>
          <w:b/>
          <w:bCs/>
          <w:sz w:val="21"/>
          <w:szCs w:val="21"/>
        </w:rPr>
        <w:t>跨国互联互通在更换转向架</w:t>
      </w:r>
      <w:r>
        <w:rPr>
          <w:rFonts w:hint="eastAsia" w:ascii="宋体" w:hAnsi="宋体" w:eastAsia="宋体" w:cs="宋体"/>
          <w:b/>
          <w:bCs/>
          <w:sz w:val="21"/>
          <w:szCs w:val="21"/>
          <w:lang w:eastAsia="zh-CN"/>
        </w:rPr>
        <w:t>过程中</w:t>
      </w:r>
      <w:r>
        <w:rPr>
          <w:rFonts w:hint="eastAsia" w:ascii="宋体" w:hAnsi="宋体" w:eastAsia="宋体" w:cs="宋体"/>
          <w:b/>
          <w:bCs/>
          <w:sz w:val="21"/>
          <w:szCs w:val="21"/>
        </w:rPr>
        <w:t>需要两到三</w:t>
      </w:r>
      <w:r>
        <w:rPr>
          <w:rFonts w:hint="eastAsia" w:ascii="宋体" w:hAnsi="宋体" w:eastAsia="宋体" w:cs="宋体"/>
          <w:b/>
          <w:bCs/>
          <w:sz w:val="21"/>
          <w:szCs w:val="21"/>
          <w:lang w:eastAsia="zh-CN"/>
        </w:rPr>
        <w:t>个</w:t>
      </w:r>
      <w:r>
        <w:rPr>
          <w:rFonts w:hint="eastAsia" w:ascii="宋体" w:hAnsi="宋体" w:eastAsia="宋体" w:cs="宋体"/>
          <w:b/>
          <w:bCs/>
          <w:sz w:val="21"/>
          <w:szCs w:val="21"/>
        </w:rPr>
        <w:t>小时，而现在我们一列车</w:t>
      </w:r>
      <w:r>
        <w:rPr>
          <w:rFonts w:hint="eastAsia" w:ascii="宋体" w:hAnsi="宋体" w:eastAsia="宋体" w:cs="宋体"/>
          <w:b/>
          <w:bCs/>
          <w:sz w:val="21"/>
          <w:szCs w:val="21"/>
          <w:lang w:val="en-US" w:eastAsia="zh-CN"/>
        </w:rPr>
        <w:t>3</w:t>
      </w:r>
      <w:r>
        <w:rPr>
          <w:rFonts w:hint="eastAsia" w:ascii="宋体" w:hAnsi="宋体" w:eastAsia="宋体" w:cs="宋体"/>
          <w:b/>
          <w:bCs/>
          <w:sz w:val="21"/>
          <w:szCs w:val="21"/>
        </w:rPr>
        <w:t>分钟之内就能变完，以</w:t>
      </w:r>
      <w:r>
        <w:rPr>
          <w:rFonts w:hint="eastAsia" w:ascii="宋体" w:hAnsi="宋体" w:eastAsia="宋体" w:cs="宋体"/>
          <w:b/>
          <w:bCs/>
          <w:sz w:val="21"/>
          <w:szCs w:val="21"/>
          <w:lang w:val="en-US" w:eastAsia="zh-CN"/>
        </w:rPr>
        <w:t>15</w:t>
      </w:r>
      <w:r>
        <w:rPr>
          <w:rFonts w:hint="eastAsia" w:ascii="宋体" w:hAnsi="宋体" w:eastAsia="宋体" w:cs="宋体"/>
          <w:b/>
          <w:bCs/>
          <w:sz w:val="21"/>
          <w:szCs w:val="21"/>
        </w:rPr>
        <w:t>公里的速度继续运行。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此款列车除能在覆盖全球90％的铁路网上实现互联互通外，还具有节能环保、主动安全、智能维护等特点，并可以在±50摄氏度的温度条件下运行。王雷：</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lang w:eastAsia="zh-CN"/>
        </w:rPr>
      </w:pPr>
      <w:r>
        <w:rPr>
          <w:rFonts w:hint="eastAsia" w:ascii="宋体" w:hAnsi="宋体" w:eastAsia="宋体" w:cs="宋体"/>
          <w:b/>
          <w:bCs/>
          <w:sz w:val="21"/>
          <w:szCs w:val="21"/>
        </w:rPr>
        <w:t>同等速度等级下，我们能耗是跟350公里能耗是一样的，所以</w:t>
      </w:r>
      <w:r>
        <w:rPr>
          <w:rFonts w:hint="eastAsia" w:ascii="宋体" w:hAnsi="宋体" w:eastAsia="宋体" w:cs="宋体"/>
          <w:b/>
          <w:bCs/>
          <w:sz w:val="21"/>
          <w:szCs w:val="21"/>
          <w:lang w:eastAsia="zh-CN"/>
        </w:rPr>
        <w:t>说</w:t>
      </w:r>
      <w:r>
        <w:rPr>
          <w:rFonts w:hint="eastAsia" w:ascii="宋体" w:hAnsi="宋体" w:eastAsia="宋体" w:cs="宋体"/>
          <w:b/>
          <w:bCs/>
          <w:sz w:val="21"/>
          <w:szCs w:val="21"/>
        </w:rPr>
        <w:t>我们这个车是节能、绿色、环保的。</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宋体"/>
          <w:sz w:val="21"/>
          <w:szCs w:val="21"/>
        </w:rPr>
      </w:pPr>
      <w:r>
        <w:rPr>
          <w:rFonts w:hint="eastAsia" w:ascii="宋体" w:hAnsi="宋体" w:eastAsia="宋体" w:cs="宋体"/>
          <w:sz w:val="21"/>
          <w:szCs w:val="21"/>
        </w:rPr>
        <w:t>据了解，近五年来，中车长客相继完成时速350公里复兴号中国标准动车组等99个新产品研发。400公里跨国互联互通高速动车组，在系统集成、牵引变流等关键核心技术领域实现突破，为全球轨道交通高速客运装备建立了具有引领意义的技术和标准体系。中国中车股份有限公司副总裁王军：</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lang w:eastAsia="zh-CN"/>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出录音</w:t>
      </w:r>
      <w:r>
        <w:rPr>
          <w:rFonts w:hint="eastAsia" w:ascii="宋体" w:hAnsi="宋体" w:eastAsia="宋体" w:cs="宋体"/>
          <w:b/>
          <w:bCs/>
          <w:sz w:val="21"/>
          <w:szCs w:val="21"/>
          <w:lang w:eastAsia="zh-CN"/>
        </w:rPr>
        <w:t>】</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bCs/>
          <w:sz w:val="21"/>
          <w:szCs w:val="21"/>
        </w:rPr>
      </w:pPr>
      <w:r>
        <w:rPr>
          <w:rFonts w:hint="eastAsia" w:ascii="宋体" w:hAnsi="宋体" w:eastAsia="宋体" w:cs="宋体"/>
          <w:b/>
          <w:bCs/>
          <w:sz w:val="21"/>
          <w:szCs w:val="21"/>
        </w:rPr>
        <w:t>跨国互联互通高速动车组的成功研制，进一步提升了我国满足国内外市场多样化需求</w:t>
      </w:r>
      <w:r>
        <w:rPr>
          <w:rFonts w:hint="eastAsia" w:ascii="宋体" w:hAnsi="宋体" w:cs="宋体"/>
          <w:b/>
          <w:bCs/>
          <w:sz w:val="21"/>
          <w:szCs w:val="21"/>
          <w:lang w:eastAsia="zh-CN"/>
        </w:rPr>
        <w:t>，</w:t>
      </w:r>
      <w:r>
        <w:rPr>
          <w:rFonts w:hint="eastAsia" w:ascii="宋体" w:hAnsi="宋体" w:eastAsia="宋体" w:cs="宋体"/>
          <w:b/>
          <w:bCs/>
          <w:sz w:val="21"/>
          <w:szCs w:val="21"/>
        </w:rPr>
        <w:t>技术和生产力能力的重要保障和基础。对</w:t>
      </w:r>
      <w:r>
        <w:rPr>
          <w:rFonts w:hint="eastAsia" w:ascii="宋体" w:hAnsi="宋体" w:cs="宋体"/>
          <w:b/>
          <w:bCs/>
          <w:sz w:val="21"/>
          <w:szCs w:val="21"/>
          <w:lang w:eastAsia="zh-CN"/>
        </w:rPr>
        <w:t>于</w:t>
      </w:r>
      <w:bookmarkStart w:id="0" w:name="_GoBack"/>
      <w:bookmarkEnd w:id="0"/>
      <w:r>
        <w:rPr>
          <w:rFonts w:hint="eastAsia" w:ascii="宋体" w:hAnsi="宋体" w:eastAsia="宋体" w:cs="宋体"/>
          <w:b/>
          <w:bCs/>
          <w:sz w:val="21"/>
          <w:szCs w:val="21"/>
        </w:rPr>
        <w:t>我国高速铁路持续创新发展和国</w:t>
      </w:r>
      <w:r>
        <w:rPr>
          <w:rFonts w:hint="eastAsia" w:ascii="宋体" w:hAnsi="宋体" w:eastAsia="宋体" w:cs="宋体"/>
          <w:b/>
          <w:bCs/>
          <w:sz w:val="21"/>
          <w:szCs w:val="21"/>
          <w:lang w:eastAsia="zh-CN"/>
        </w:rPr>
        <w:t>内</w:t>
      </w:r>
      <w:r>
        <w:rPr>
          <w:rFonts w:hint="eastAsia" w:ascii="宋体" w:hAnsi="宋体" w:eastAsia="宋体" w:cs="宋体"/>
          <w:b/>
          <w:bCs/>
          <w:sz w:val="21"/>
          <w:szCs w:val="21"/>
        </w:rPr>
        <w:t>国</w:t>
      </w:r>
      <w:r>
        <w:rPr>
          <w:rFonts w:hint="eastAsia" w:ascii="宋体" w:hAnsi="宋体" w:eastAsia="宋体" w:cs="宋体"/>
          <w:b/>
          <w:bCs/>
          <w:sz w:val="21"/>
          <w:szCs w:val="21"/>
          <w:lang w:eastAsia="zh-CN"/>
        </w:rPr>
        <w:t>际</w:t>
      </w:r>
      <w:r>
        <w:rPr>
          <w:rFonts w:hint="eastAsia" w:ascii="宋体" w:hAnsi="宋体" w:eastAsia="宋体" w:cs="宋体"/>
          <w:b/>
          <w:bCs/>
          <w:sz w:val="21"/>
          <w:szCs w:val="21"/>
        </w:rPr>
        <w:t>双循环格局形成，具有重要的支撑作用。</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宋体"/>
          <w:b/>
          <w:kern w:val="0"/>
          <w:sz w:val="21"/>
          <w:szCs w:val="21"/>
        </w:rPr>
      </w:pPr>
      <w:r>
        <w:rPr>
          <w:rFonts w:hint="eastAsia" w:ascii="宋体" w:hAnsi="宋体" w:eastAsia="宋体" w:cs="宋体"/>
          <w:b/>
          <w:bCs/>
          <w:sz w:val="21"/>
          <w:szCs w:val="21"/>
          <w:lang w:eastAsia="zh-CN"/>
        </w:rPr>
        <w:t>【</w:t>
      </w:r>
      <w:r>
        <w:rPr>
          <w:rFonts w:hint="eastAsia" w:ascii="宋体" w:hAnsi="宋体" w:eastAsia="宋体" w:cs="宋体"/>
          <w:b/>
          <w:bCs/>
          <w:sz w:val="21"/>
          <w:szCs w:val="21"/>
          <w:lang w:val="en-US" w:eastAsia="zh-CN"/>
        </w:rPr>
        <w:t>录音完</w:t>
      </w:r>
      <w:r>
        <w:rPr>
          <w:rFonts w:hint="eastAsia" w:ascii="宋体" w:hAnsi="宋体" w:eastAsia="宋体" w:cs="宋体"/>
          <w:b/>
          <w:bCs/>
          <w:sz w:val="21"/>
          <w:szCs w:val="21"/>
          <w:lang w:eastAsia="zh-CN"/>
        </w:rPr>
        <w:t>】</w:t>
      </w:r>
    </w:p>
    <w:p/>
    <w:sectPr>
      <w:pgSz w:w="11906" w:h="16838"/>
      <w:pgMar w:top="1440" w:right="1474" w:bottom="1440" w:left="147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altName w:val="宋体"/>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A66F8"/>
    <w:rsid w:val="0FBA66F8"/>
    <w:rsid w:val="14DE1BA6"/>
    <w:rsid w:val="3E081900"/>
    <w:rsid w:val="42F67429"/>
    <w:rsid w:val="7ABF4E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2021-04-25T04:16:00Z</dcterms:created>
  <dc:creator>梦太奇丹儿</dc:creator>
  <cp:lastModifiedBy>ThinkCentre</cp:lastModifiedBy>
  <dcterms:modified xsi:type="dcterms:W3CDTF">2021-04-25T04:56:38Z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F14258D8521A467194A1E26815EE3400</vt:lpwstr>
  </property>
</Properties>
</file>