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68" w:rsidRDefault="006D5BAB">
      <w:pPr>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中国新闻奖参评作品推荐表</w:t>
      </w:r>
    </w:p>
    <w:tbl>
      <w:tblPr>
        <w:tblpPr w:leftFromText="180" w:rightFromText="180" w:vertAnchor="page" w:horzAnchor="page" w:tblpX="1336" w:tblpY="264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2725"/>
        <w:gridCol w:w="1460"/>
        <w:gridCol w:w="893"/>
        <w:gridCol w:w="567"/>
        <w:gridCol w:w="2551"/>
      </w:tblGrid>
      <w:tr w:rsidR="004C7368">
        <w:trPr>
          <w:cantSplit/>
          <w:trHeight w:hRule="exact" w:val="569"/>
        </w:trPr>
        <w:tc>
          <w:tcPr>
            <w:tcW w:w="1551" w:type="dxa"/>
            <w:gridSpan w:val="2"/>
            <w:vMerge w:val="restart"/>
            <w:vAlign w:val="center"/>
          </w:tcPr>
          <w:p w:rsidR="004C7368" w:rsidRDefault="008F4760">
            <w:pPr>
              <w:spacing w:line="38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4C7368" w:rsidRDefault="004C7368">
            <w:pPr>
              <w:adjustRightInd w:val="0"/>
              <w:snapToGrid w:val="0"/>
              <w:rPr>
                <w:rFonts w:asciiTheme="minorEastAsia" w:hAnsiTheme="minorEastAsia" w:cs="宋体"/>
                <w:kern w:val="0"/>
                <w:sz w:val="24"/>
              </w:rPr>
            </w:pPr>
          </w:p>
          <w:p w:rsidR="004C7368" w:rsidRDefault="008F4760">
            <w:pPr>
              <w:adjustRightInd w:val="0"/>
              <w:snapToGrid w:val="0"/>
              <w:jc w:val="center"/>
              <w:rPr>
                <w:rFonts w:asciiTheme="minorEastAsia" w:hAnsiTheme="minorEastAsia" w:cs="宋体"/>
                <w:kern w:val="0"/>
                <w:sz w:val="24"/>
              </w:rPr>
            </w:pPr>
            <w:r>
              <w:rPr>
                <w:rFonts w:asciiTheme="minorEastAsia" w:hAnsiTheme="minorEastAsia" w:cs="宋体" w:hint="eastAsia"/>
                <w:kern w:val="0"/>
                <w:sz w:val="24"/>
              </w:rPr>
              <w:t>从“化工城”到“候鸟天堂”的</w:t>
            </w:r>
          </w:p>
          <w:p w:rsidR="004C7368" w:rsidRDefault="008F4760">
            <w:pPr>
              <w:adjustRightInd w:val="0"/>
              <w:snapToGrid w:val="0"/>
              <w:jc w:val="center"/>
              <w:rPr>
                <w:rFonts w:asciiTheme="minorEastAsia" w:hAnsiTheme="minorEastAsia" w:cs="宋体"/>
                <w:kern w:val="0"/>
                <w:sz w:val="24"/>
              </w:rPr>
            </w:pPr>
            <w:r>
              <w:rPr>
                <w:rFonts w:asciiTheme="minorEastAsia" w:hAnsiTheme="minorEastAsia" w:cs="宋体" w:hint="eastAsia"/>
                <w:kern w:val="0"/>
                <w:sz w:val="24"/>
              </w:rPr>
              <w:t>美丽蝶变</w:t>
            </w:r>
          </w:p>
          <w:p w:rsidR="004C7368" w:rsidRDefault="004C7368">
            <w:pPr>
              <w:spacing w:line="380" w:lineRule="exact"/>
              <w:ind w:firstLine="560"/>
              <w:jc w:val="center"/>
              <w:rPr>
                <w:rFonts w:ascii="华文中宋" w:eastAsia="华文中宋" w:hAnsi="华文中宋"/>
                <w:color w:val="000000" w:themeColor="text1"/>
                <w:sz w:val="24"/>
              </w:rPr>
            </w:pPr>
          </w:p>
          <w:p w:rsidR="004C7368" w:rsidRDefault="004C7368">
            <w:pPr>
              <w:spacing w:line="380" w:lineRule="exact"/>
              <w:ind w:firstLine="560"/>
              <w:jc w:val="center"/>
              <w:rPr>
                <w:rFonts w:ascii="华文中宋" w:eastAsia="华文中宋" w:hAnsi="华文中宋"/>
                <w:color w:val="000000" w:themeColor="text1"/>
                <w:sz w:val="28"/>
              </w:rPr>
            </w:pPr>
          </w:p>
        </w:tc>
        <w:tc>
          <w:tcPr>
            <w:tcW w:w="1460" w:type="dxa"/>
            <w:gridSpan w:val="2"/>
            <w:tcBorders>
              <w:top w:val="single" w:sz="4" w:space="0" w:color="auto"/>
              <w:left w:val="single" w:sz="4" w:space="0" w:color="auto"/>
              <w:right w:val="single" w:sz="4" w:space="0" w:color="auto"/>
            </w:tcBorders>
            <w:vAlign w:val="center"/>
          </w:tcPr>
          <w:p w:rsidR="004C7368" w:rsidRDefault="008F4760">
            <w:pPr>
              <w:spacing w:line="38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参评项目</w:t>
            </w:r>
          </w:p>
        </w:tc>
        <w:tc>
          <w:tcPr>
            <w:tcW w:w="2551" w:type="dxa"/>
            <w:tcBorders>
              <w:top w:val="single" w:sz="4" w:space="0" w:color="auto"/>
              <w:left w:val="single" w:sz="4" w:space="0" w:color="auto"/>
              <w:right w:val="single" w:sz="4" w:space="0" w:color="auto"/>
            </w:tcBorders>
            <w:vAlign w:val="center"/>
          </w:tcPr>
          <w:p w:rsidR="004C7368" w:rsidRDefault="008F4760">
            <w:pPr>
              <w:rPr>
                <w:rFonts w:ascii="仿宋_GB2312" w:eastAsia="仿宋_GB2312"/>
                <w:color w:val="000000" w:themeColor="text1"/>
                <w:sz w:val="28"/>
              </w:rPr>
            </w:pPr>
            <w:r>
              <w:rPr>
                <w:rFonts w:asciiTheme="minorEastAsia" w:hAnsiTheme="minorEastAsia" w:cs="宋体" w:hint="eastAsia"/>
                <w:kern w:val="0"/>
                <w:sz w:val="24"/>
              </w:rPr>
              <w:t>广播消息</w:t>
            </w:r>
          </w:p>
        </w:tc>
      </w:tr>
      <w:tr w:rsidR="004C7368">
        <w:trPr>
          <w:cantSplit/>
          <w:trHeight w:hRule="exact" w:val="662"/>
        </w:trPr>
        <w:tc>
          <w:tcPr>
            <w:tcW w:w="1551" w:type="dxa"/>
            <w:gridSpan w:val="2"/>
            <w:vMerge/>
            <w:vAlign w:val="center"/>
          </w:tcPr>
          <w:p w:rsidR="004C7368" w:rsidRDefault="004C7368">
            <w:pPr>
              <w:spacing w:line="380" w:lineRule="exact"/>
              <w:ind w:firstLine="560"/>
              <w:jc w:val="center"/>
              <w:rPr>
                <w:rFonts w:ascii="华文中宋" w:eastAsia="华文中宋" w:hAnsi="华文中宋"/>
                <w:color w:val="000000" w:themeColor="text1"/>
                <w:sz w:val="28"/>
              </w:rPr>
            </w:pPr>
          </w:p>
        </w:tc>
        <w:tc>
          <w:tcPr>
            <w:tcW w:w="4185" w:type="dxa"/>
            <w:gridSpan w:val="2"/>
            <w:vMerge/>
            <w:tcBorders>
              <w:top w:val="single" w:sz="4" w:space="0" w:color="auto"/>
              <w:left w:val="single" w:sz="4" w:space="0" w:color="auto"/>
              <w:right w:val="single" w:sz="4" w:space="0" w:color="auto"/>
            </w:tcBorders>
            <w:vAlign w:val="center"/>
          </w:tcPr>
          <w:p w:rsidR="004C7368" w:rsidRDefault="004C7368">
            <w:pPr>
              <w:spacing w:line="380" w:lineRule="exact"/>
              <w:ind w:firstLine="560"/>
              <w:jc w:val="center"/>
              <w:rPr>
                <w:rFonts w:ascii="华文中宋" w:eastAsia="华文中宋" w:hAnsi="华文中宋"/>
                <w:color w:val="000000" w:themeColor="text1"/>
                <w:sz w:val="28"/>
              </w:rPr>
            </w:pPr>
          </w:p>
        </w:tc>
        <w:tc>
          <w:tcPr>
            <w:tcW w:w="893" w:type="dxa"/>
            <w:tcBorders>
              <w:top w:val="single" w:sz="4" w:space="0" w:color="auto"/>
              <w:left w:val="single" w:sz="4" w:space="0" w:color="auto"/>
              <w:right w:val="single" w:sz="4" w:space="0" w:color="auto"/>
            </w:tcBorders>
            <w:vAlign w:val="center"/>
          </w:tcPr>
          <w:p w:rsidR="004C7368" w:rsidRDefault="008F4760">
            <w:pPr>
              <w:spacing w:line="38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体裁</w:t>
            </w:r>
          </w:p>
        </w:tc>
        <w:tc>
          <w:tcPr>
            <w:tcW w:w="3118" w:type="dxa"/>
            <w:gridSpan w:val="2"/>
            <w:tcBorders>
              <w:top w:val="single" w:sz="4" w:space="0" w:color="auto"/>
              <w:left w:val="single" w:sz="4" w:space="0" w:color="auto"/>
              <w:right w:val="single" w:sz="4" w:space="0" w:color="auto"/>
            </w:tcBorders>
            <w:vAlign w:val="center"/>
          </w:tcPr>
          <w:p w:rsidR="004C7368" w:rsidRDefault="008F4760" w:rsidP="00630CBD">
            <w:pPr>
              <w:spacing w:line="260" w:lineRule="exact"/>
              <w:jc w:val="center"/>
              <w:rPr>
                <w:rFonts w:ascii="仿宋_GB2312" w:eastAsia="仿宋_GB2312" w:hAnsi="仿宋"/>
                <w:color w:val="000000" w:themeColor="text1"/>
                <w:sz w:val="28"/>
              </w:rPr>
            </w:pPr>
            <w:r>
              <w:rPr>
                <w:rFonts w:asciiTheme="minorEastAsia" w:hAnsiTheme="minorEastAsia" w:cs="宋体" w:hint="eastAsia"/>
                <w:kern w:val="0"/>
                <w:sz w:val="24"/>
              </w:rPr>
              <w:t>消息</w:t>
            </w:r>
          </w:p>
        </w:tc>
      </w:tr>
      <w:tr w:rsidR="004C7368">
        <w:trPr>
          <w:cantSplit/>
          <w:trHeight w:hRule="exact" w:val="547"/>
        </w:trPr>
        <w:tc>
          <w:tcPr>
            <w:tcW w:w="1551" w:type="dxa"/>
            <w:gridSpan w:val="2"/>
            <w:vMerge/>
            <w:vAlign w:val="center"/>
          </w:tcPr>
          <w:p w:rsidR="004C7368" w:rsidRDefault="004C7368">
            <w:pPr>
              <w:spacing w:line="380" w:lineRule="exact"/>
              <w:ind w:firstLine="560"/>
              <w:jc w:val="center"/>
              <w:rPr>
                <w:rFonts w:ascii="华文中宋" w:eastAsia="华文中宋" w:hAnsi="华文中宋"/>
                <w:color w:val="000000" w:themeColor="text1"/>
                <w:sz w:val="28"/>
              </w:rPr>
            </w:pPr>
          </w:p>
        </w:tc>
        <w:tc>
          <w:tcPr>
            <w:tcW w:w="4185" w:type="dxa"/>
            <w:gridSpan w:val="2"/>
            <w:vMerge/>
            <w:tcBorders>
              <w:left w:val="single" w:sz="4" w:space="0" w:color="auto"/>
              <w:bottom w:val="single" w:sz="4" w:space="0" w:color="auto"/>
              <w:right w:val="single" w:sz="4" w:space="0" w:color="auto"/>
            </w:tcBorders>
            <w:vAlign w:val="center"/>
          </w:tcPr>
          <w:p w:rsidR="004C7368" w:rsidRDefault="004C7368">
            <w:pPr>
              <w:spacing w:line="380" w:lineRule="exact"/>
              <w:ind w:firstLine="560"/>
              <w:jc w:val="center"/>
              <w:rPr>
                <w:rFonts w:ascii="华文中宋" w:eastAsia="华文中宋" w:hAnsi="华文中宋"/>
                <w:color w:val="000000" w:themeColor="text1"/>
                <w:sz w:val="28"/>
              </w:rPr>
            </w:pPr>
          </w:p>
        </w:tc>
        <w:tc>
          <w:tcPr>
            <w:tcW w:w="893" w:type="dxa"/>
            <w:tcBorders>
              <w:left w:val="single" w:sz="4" w:space="0" w:color="auto"/>
              <w:bottom w:val="single" w:sz="4" w:space="0" w:color="auto"/>
              <w:right w:val="single" w:sz="4" w:space="0" w:color="auto"/>
            </w:tcBorders>
            <w:vAlign w:val="center"/>
          </w:tcPr>
          <w:p w:rsidR="004C7368" w:rsidRDefault="008F4760">
            <w:pPr>
              <w:spacing w:line="38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语种</w:t>
            </w:r>
          </w:p>
        </w:tc>
        <w:tc>
          <w:tcPr>
            <w:tcW w:w="3118" w:type="dxa"/>
            <w:gridSpan w:val="2"/>
            <w:tcBorders>
              <w:left w:val="single" w:sz="4" w:space="0" w:color="auto"/>
              <w:bottom w:val="single" w:sz="4" w:space="0" w:color="auto"/>
              <w:right w:val="single" w:sz="4" w:space="0" w:color="auto"/>
            </w:tcBorders>
            <w:vAlign w:val="center"/>
          </w:tcPr>
          <w:p w:rsidR="004C7368" w:rsidRDefault="008F4760" w:rsidP="00630CBD">
            <w:pPr>
              <w:jc w:val="center"/>
              <w:rPr>
                <w:rFonts w:ascii="仿宋_GB2312" w:eastAsia="仿宋_GB2312"/>
                <w:color w:val="000000" w:themeColor="text1"/>
                <w:sz w:val="28"/>
              </w:rPr>
            </w:pPr>
            <w:r>
              <w:rPr>
                <w:rFonts w:asciiTheme="minorEastAsia" w:hAnsiTheme="minorEastAsia" w:cs="宋体" w:hint="eastAsia"/>
                <w:kern w:val="0"/>
                <w:sz w:val="24"/>
              </w:rPr>
              <w:t>中文</w:t>
            </w:r>
          </w:p>
        </w:tc>
      </w:tr>
      <w:tr w:rsidR="004C7368">
        <w:trPr>
          <w:cantSplit/>
          <w:trHeight w:val="567"/>
        </w:trPr>
        <w:tc>
          <w:tcPr>
            <w:tcW w:w="1551" w:type="dxa"/>
            <w:gridSpan w:val="2"/>
            <w:vAlign w:val="center"/>
          </w:tcPr>
          <w:p w:rsidR="004C7368" w:rsidRDefault="008F4760">
            <w:pPr>
              <w:spacing w:line="320" w:lineRule="exact"/>
              <w:jc w:val="center"/>
              <w:rPr>
                <w:rFonts w:ascii="华文中宋" w:eastAsia="华文中宋" w:hAnsi="华文中宋"/>
                <w:spacing w:val="-12"/>
                <w:sz w:val="28"/>
              </w:rPr>
            </w:pPr>
            <w:r>
              <w:rPr>
                <w:rFonts w:ascii="华文中宋" w:eastAsia="华文中宋" w:hAnsi="华文中宋" w:hint="eastAsia"/>
                <w:spacing w:val="-12"/>
                <w:sz w:val="28"/>
              </w:rPr>
              <w:t>作  者</w:t>
            </w:r>
          </w:p>
          <w:p w:rsidR="004C7368" w:rsidRDefault="008F4760">
            <w:pPr>
              <w:spacing w:line="320" w:lineRule="exact"/>
              <w:jc w:val="center"/>
              <w:rPr>
                <w:rFonts w:ascii="华文中宋" w:eastAsia="华文中宋" w:hAnsi="华文中宋"/>
                <w:color w:val="000000" w:themeColor="text1"/>
                <w:spacing w:val="-12"/>
                <w:sz w:val="24"/>
              </w:rPr>
            </w:pPr>
            <w:r>
              <w:rPr>
                <w:rFonts w:ascii="华文中宋" w:eastAsia="华文中宋" w:hAnsi="华文中宋" w:hint="eastAsia"/>
                <w:spacing w:val="-12"/>
                <w:sz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4C7368" w:rsidRDefault="008F4760">
            <w:pPr>
              <w:adjustRightInd w:val="0"/>
              <w:snapToGrid w:val="0"/>
              <w:rPr>
                <w:rFonts w:asciiTheme="minorEastAsia" w:hAnsiTheme="minorEastAsia"/>
                <w:kern w:val="0"/>
                <w:sz w:val="24"/>
              </w:rPr>
            </w:pPr>
            <w:r>
              <w:rPr>
                <w:rFonts w:asciiTheme="minorEastAsia" w:hAnsiTheme="minorEastAsia" w:hint="eastAsia"/>
                <w:kern w:val="0"/>
                <w:sz w:val="24"/>
              </w:rPr>
              <w:t>魏含冰、万春梅、于凤军、李娇</w:t>
            </w:r>
          </w:p>
          <w:p w:rsidR="004C7368" w:rsidRDefault="004C7368">
            <w:pPr>
              <w:spacing w:line="260" w:lineRule="exact"/>
              <w:rPr>
                <w:rFonts w:ascii="仿宋_GB2312" w:eastAsia="仿宋_GB2312" w:hAnsi="华文中宋"/>
                <w:color w:val="000000" w:themeColor="text1"/>
                <w:sz w:val="28"/>
              </w:rPr>
            </w:pPr>
          </w:p>
        </w:tc>
        <w:tc>
          <w:tcPr>
            <w:tcW w:w="1460" w:type="dxa"/>
            <w:tcBorders>
              <w:top w:val="single" w:sz="4" w:space="0" w:color="auto"/>
              <w:left w:val="single" w:sz="4" w:space="0" w:color="auto"/>
              <w:bottom w:val="single" w:sz="4" w:space="0" w:color="auto"/>
              <w:right w:val="single" w:sz="4" w:space="0" w:color="auto"/>
            </w:tcBorders>
            <w:vAlign w:val="center"/>
          </w:tcPr>
          <w:p w:rsidR="004C7368" w:rsidRDefault="008F4760">
            <w:pPr>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编辑</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4C7368" w:rsidRDefault="008F4760">
            <w:pPr>
              <w:spacing w:line="240" w:lineRule="exact"/>
              <w:rPr>
                <w:rFonts w:ascii="仿宋" w:eastAsia="仿宋" w:hAnsi="仿宋"/>
                <w:color w:val="000000" w:themeColor="text1"/>
                <w:w w:val="95"/>
                <w:szCs w:val="21"/>
              </w:rPr>
            </w:pPr>
            <w:r>
              <w:rPr>
                <w:rFonts w:asciiTheme="minorEastAsia" w:hAnsiTheme="minorEastAsia" w:hint="eastAsia"/>
                <w:kern w:val="0"/>
                <w:sz w:val="24"/>
              </w:rPr>
              <w:t>魏含冰</w:t>
            </w:r>
          </w:p>
        </w:tc>
      </w:tr>
      <w:tr w:rsidR="004C7368">
        <w:trPr>
          <w:cantSplit/>
          <w:trHeight w:hRule="exact" w:val="850"/>
        </w:trPr>
        <w:tc>
          <w:tcPr>
            <w:tcW w:w="1551" w:type="dxa"/>
            <w:gridSpan w:val="2"/>
            <w:vAlign w:val="center"/>
          </w:tcPr>
          <w:p w:rsidR="004C7368" w:rsidRDefault="008F4760">
            <w:pPr>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4C7368" w:rsidRDefault="008F4760">
            <w:pPr>
              <w:spacing w:line="260" w:lineRule="exact"/>
              <w:rPr>
                <w:rFonts w:ascii="仿宋_GB2312" w:eastAsia="仿宋_GB2312" w:hAnsi="仿宋"/>
                <w:color w:val="808080"/>
                <w:szCs w:val="21"/>
              </w:rPr>
            </w:pPr>
            <w:r>
              <w:rPr>
                <w:rFonts w:asciiTheme="minorEastAsia" w:hAnsiTheme="minorEastAsia" w:cs="宋体" w:hint="eastAsia"/>
                <w:kern w:val="0"/>
                <w:sz w:val="24"/>
              </w:rPr>
              <w:t>吉林市广播电视台</w:t>
            </w:r>
          </w:p>
        </w:tc>
        <w:tc>
          <w:tcPr>
            <w:tcW w:w="1460" w:type="dxa"/>
            <w:tcBorders>
              <w:top w:val="single" w:sz="4" w:space="0" w:color="auto"/>
              <w:left w:val="single" w:sz="4" w:space="0" w:color="auto"/>
              <w:bottom w:val="single" w:sz="4" w:space="0" w:color="auto"/>
              <w:right w:val="single" w:sz="4" w:space="0" w:color="auto"/>
            </w:tcBorders>
            <w:vAlign w:val="center"/>
          </w:tcPr>
          <w:p w:rsidR="004C7368" w:rsidRDefault="008F4760">
            <w:pPr>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刊播日期</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4C7368" w:rsidRDefault="008F4760">
            <w:pPr>
              <w:spacing w:line="260" w:lineRule="exact"/>
              <w:rPr>
                <w:rFonts w:ascii="仿宋_GB2312" w:eastAsia="仿宋_GB2312" w:hAnsi="仿宋"/>
                <w:color w:val="000000" w:themeColor="text1"/>
                <w:szCs w:val="21"/>
              </w:rPr>
            </w:pPr>
            <w:r>
              <w:rPr>
                <w:rFonts w:asciiTheme="minorEastAsia" w:hAnsiTheme="minorEastAsia" w:hint="eastAsia"/>
                <w:kern w:val="0"/>
                <w:sz w:val="24"/>
              </w:rPr>
              <w:t>12月30日7时11分</w:t>
            </w:r>
          </w:p>
        </w:tc>
      </w:tr>
      <w:tr w:rsidR="004C7368">
        <w:trPr>
          <w:cantSplit/>
          <w:trHeight w:hRule="exact" w:val="992"/>
        </w:trPr>
        <w:tc>
          <w:tcPr>
            <w:tcW w:w="1551" w:type="dxa"/>
            <w:gridSpan w:val="2"/>
            <w:vAlign w:val="center"/>
          </w:tcPr>
          <w:p w:rsidR="004C7368" w:rsidRDefault="008F4760">
            <w:pPr>
              <w:spacing w:line="340" w:lineRule="exact"/>
              <w:jc w:val="center"/>
              <w:rPr>
                <w:rFonts w:ascii="华文中宋" w:eastAsia="华文中宋" w:hAnsi="华文中宋"/>
                <w:color w:val="000000" w:themeColor="text1"/>
                <w:sz w:val="24"/>
              </w:rPr>
            </w:pPr>
            <w:r>
              <w:rPr>
                <w:rFonts w:ascii="华文中宋" w:eastAsia="华文中宋" w:hAnsi="华文中宋" w:hint="eastAsia"/>
                <w:color w:val="000000" w:themeColor="text1"/>
                <w:sz w:val="28"/>
              </w:rPr>
              <w:t>刊播版面</w:t>
            </w:r>
            <w:r>
              <w:rPr>
                <w:rFonts w:ascii="华文中宋" w:eastAsia="华文中宋" w:hAnsi="华文中宋" w:hint="eastAsia"/>
                <w:color w:val="000000" w:themeColor="text1"/>
                <w:spacing w:val="-12"/>
                <w:sz w:val="28"/>
              </w:rPr>
              <w:t>(</w:t>
            </w:r>
            <w:r>
              <w:rPr>
                <w:rFonts w:ascii="华文中宋" w:eastAsia="华文中宋" w:hAnsi="华文中宋" w:hint="eastAsia"/>
                <w:color w:val="000000" w:themeColor="text1"/>
                <w:spacing w:val="-12"/>
                <w:sz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4C7368" w:rsidRDefault="008F4760">
            <w:pPr>
              <w:spacing w:line="260" w:lineRule="exact"/>
              <w:rPr>
                <w:rFonts w:asciiTheme="minorEastAsia" w:hAnsiTheme="minorEastAsia" w:cs="宋体"/>
                <w:kern w:val="0"/>
                <w:sz w:val="24"/>
              </w:rPr>
            </w:pPr>
            <w:r>
              <w:rPr>
                <w:rFonts w:asciiTheme="minorEastAsia" w:hAnsiTheme="minorEastAsia" w:cs="宋体" w:hint="eastAsia"/>
                <w:kern w:val="0"/>
                <w:sz w:val="24"/>
              </w:rPr>
              <w:t>FM90.3 综合广播</w:t>
            </w:r>
          </w:p>
          <w:p w:rsidR="004C7368" w:rsidRDefault="004C7368">
            <w:pPr>
              <w:spacing w:line="260" w:lineRule="exact"/>
              <w:rPr>
                <w:rFonts w:asciiTheme="minorEastAsia" w:hAnsiTheme="minorEastAsia" w:cs="宋体"/>
                <w:kern w:val="0"/>
                <w:sz w:val="24"/>
              </w:rPr>
            </w:pPr>
          </w:p>
          <w:p w:rsidR="004C7368" w:rsidRDefault="008F4760">
            <w:pPr>
              <w:spacing w:line="260" w:lineRule="exact"/>
              <w:rPr>
                <w:rFonts w:ascii="仿宋" w:eastAsia="仿宋" w:hAnsi="仿宋"/>
                <w:color w:val="000000" w:themeColor="text1"/>
                <w:szCs w:val="21"/>
              </w:rPr>
            </w:pPr>
            <w:r>
              <w:rPr>
                <w:rFonts w:asciiTheme="minorEastAsia" w:hAnsiTheme="minorEastAsia" w:hint="eastAsia"/>
                <w:kern w:val="0"/>
                <w:sz w:val="24"/>
              </w:rPr>
              <w:t>《吉广新闻》</w:t>
            </w:r>
          </w:p>
        </w:tc>
        <w:tc>
          <w:tcPr>
            <w:tcW w:w="1460" w:type="dxa"/>
            <w:tcBorders>
              <w:top w:val="single" w:sz="4" w:space="0" w:color="auto"/>
              <w:left w:val="single" w:sz="4" w:space="0" w:color="auto"/>
              <w:bottom w:val="single" w:sz="4" w:space="0" w:color="auto"/>
              <w:right w:val="single" w:sz="4" w:space="0" w:color="auto"/>
            </w:tcBorders>
            <w:vAlign w:val="center"/>
          </w:tcPr>
          <w:p w:rsidR="004C7368" w:rsidRDefault="008F4760">
            <w:pPr>
              <w:spacing w:line="34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作品字数</w:t>
            </w:r>
            <w:r>
              <w:rPr>
                <w:rFonts w:ascii="华文中宋" w:eastAsia="华文中宋" w:hAnsi="华文中宋" w:hint="eastAsia"/>
                <w:color w:val="000000" w:themeColor="text1"/>
                <w:spacing w:val="-12"/>
                <w:sz w:val="24"/>
              </w:rPr>
              <w:t>（时长）</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4C7368" w:rsidRDefault="008F4760">
            <w:pPr>
              <w:spacing w:line="240" w:lineRule="exact"/>
              <w:rPr>
                <w:rFonts w:ascii="仿宋" w:eastAsia="仿宋" w:hAnsi="仿宋"/>
                <w:color w:val="808080"/>
                <w:w w:val="95"/>
                <w:szCs w:val="21"/>
              </w:rPr>
            </w:pPr>
            <w:r>
              <w:rPr>
                <w:rFonts w:asciiTheme="minorEastAsia" w:hAnsiTheme="minorEastAsia" w:hint="eastAsia"/>
                <w:kern w:val="0"/>
                <w:sz w:val="24"/>
              </w:rPr>
              <w:t>3</w:t>
            </w:r>
            <w:r>
              <w:rPr>
                <w:rFonts w:asciiTheme="minorEastAsia" w:hAnsiTheme="minorEastAsia" w:cs="宋体" w:hint="eastAsia"/>
                <w:kern w:val="0"/>
                <w:sz w:val="24"/>
              </w:rPr>
              <w:t>分</w:t>
            </w:r>
            <w:r>
              <w:rPr>
                <w:rFonts w:asciiTheme="minorEastAsia" w:hAnsiTheme="minorEastAsia" w:hint="eastAsia"/>
                <w:kern w:val="0"/>
                <w:sz w:val="24"/>
              </w:rPr>
              <w:t>59</w:t>
            </w:r>
            <w:r>
              <w:rPr>
                <w:rFonts w:asciiTheme="minorEastAsia" w:hAnsiTheme="minorEastAsia" w:cs="宋体" w:hint="eastAsia"/>
                <w:kern w:val="0"/>
                <w:sz w:val="24"/>
              </w:rPr>
              <w:t xml:space="preserve">秒 </w:t>
            </w:r>
          </w:p>
        </w:tc>
      </w:tr>
      <w:tr w:rsidR="004C7368">
        <w:trPr>
          <w:cantSplit/>
          <w:trHeight w:hRule="exact" w:val="4826"/>
        </w:trPr>
        <w:tc>
          <w:tcPr>
            <w:tcW w:w="1101" w:type="dxa"/>
            <w:vAlign w:val="center"/>
          </w:tcPr>
          <w:p w:rsidR="004C7368" w:rsidRDefault="008F4760">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rsidR="004C7368" w:rsidRDefault="008F4760">
            <w:pPr>
              <w:spacing w:line="340" w:lineRule="exact"/>
              <w:jc w:val="center"/>
              <w:rPr>
                <w:rFonts w:ascii="华文中宋" w:eastAsia="华文中宋" w:hAnsi="华文中宋"/>
                <w:sz w:val="28"/>
              </w:rPr>
            </w:pPr>
            <w:r>
              <w:rPr>
                <w:rFonts w:ascii="华文中宋" w:eastAsia="华文中宋" w:hAnsi="华文中宋" w:hint="eastAsia"/>
                <w:sz w:val="28"/>
              </w:rPr>
              <w:t>采作</w:t>
            </w:r>
          </w:p>
          <w:p w:rsidR="004C7368" w:rsidRDefault="008F4760">
            <w:pPr>
              <w:spacing w:line="340" w:lineRule="exact"/>
              <w:jc w:val="center"/>
              <w:rPr>
                <w:rFonts w:ascii="华文中宋" w:eastAsia="华文中宋" w:hAnsi="华文中宋"/>
                <w:sz w:val="28"/>
              </w:rPr>
            </w:pPr>
            <w:r>
              <w:rPr>
                <w:rFonts w:ascii="华文中宋" w:eastAsia="华文中宋" w:hAnsi="华文中宋" w:hint="eastAsia"/>
                <w:sz w:val="28"/>
              </w:rPr>
              <w:t>编品</w:t>
            </w:r>
          </w:p>
          <w:p w:rsidR="004C7368" w:rsidRDefault="008F4760">
            <w:pPr>
              <w:spacing w:line="340" w:lineRule="exact"/>
              <w:jc w:val="center"/>
              <w:rPr>
                <w:rFonts w:ascii="华文中宋" w:eastAsia="华文中宋" w:hAnsi="华文中宋"/>
                <w:sz w:val="28"/>
              </w:rPr>
            </w:pPr>
            <w:r>
              <w:rPr>
                <w:rFonts w:ascii="华文中宋" w:eastAsia="华文中宋" w:hAnsi="华文中宋" w:hint="eastAsia"/>
                <w:sz w:val="28"/>
              </w:rPr>
              <w:t>过简</w:t>
            </w:r>
          </w:p>
          <w:p w:rsidR="004C7368" w:rsidRDefault="008F4760">
            <w:pPr>
              <w:spacing w:line="340" w:lineRule="exact"/>
              <w:jc w:val="center"/>
              <w:rPr>
                <w:rFonts w:ascii="华文中宋" w:eastAsia="华文中宋" w:hAnsi="华文中宋"/>
                <w:sz w:val="28"/>
              </w:rPr>
            </w:pPr>
            <w:r>
              <w:rPr>
                <w:rFonts w:ascii="华文中宋" w:eastAsia="华文中宋" w:hAnsi="华文中宋" w:hint="eastAsia"/>
                <w:sz w:val="28"/>
              </w:rPr>
              <w:t>程介</w:t>
            </w:r>
          </w:p>
          <w:p w:rsidR="004C7368" w:rsidRDefault="008F4760">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4C7368" w:rsidRDefault="008F4760">
            <w:pPr>
              <w:ind w:firstLine="420"/>
              <w:rPr>
                <w:rFonts w:asciiTheme="minorEastAsia" w:hAnsiTheme="minorEastAsia"/>
                <w:kern w:val="0"/>
                <w:szCs w:val="21"/>
              </w:rPr>
            </w:pPr>
            <w:r>
              <w:rPr>
                <w:rFonts w:asciiTheme="minorEastAsia" w:hAnsiTheme="minorEastAsia" w:hint="eastAsia"/>
                <w:kern w:val="0"/>
                <w:szCs w:val="21"/>
              </w:rPr>
              <w:t>“长白岛”是吉林市城区松花江上的一个小岛，它的江北岸就是有“新中国化学工业摇篮”之称的吉林石化。近年来由于吉林市生态环境的不断改善，“长白岛”成为越来越多候鸟理想的越冬栖息地。一江之隔，两种欢喜：化工企业与“候鸟天堂”共处松江两岸，看似矛盾的却和谐存在的事实，让记者敏锐地发现其中的新闻价值和其背后的重大意义：这正反映着吉林市在生态文明建设方面的进步和成就，并且是对习近平总书记多次视察吉林一系列重要讲话精神的一种诠释和回答。</w:t>
            </w:r>
          </w:p>
          <w:p w:rsidR="004C7368" w:rsidRDefault="008F4760">
            <w:pPr>
              <w:ind w:firstLine="420"/>
              <w:rPr>
                <w:rFonts w:asciiTheme="minorEastAsia" w:hAnsiTheme="minorEastAsia"/>
                <w:kern w:val="0"/>
                <w:szCs w:val="21"/>
              </w:rPr>
            </w:pPr>
            <w:r>
              <w:rPr>
                <w:rFonts w:asciiTheme="minorEastAsia" w:hAnsiTheme="minorEastAsia" w:hint="eastAsia"/>
                <w:kern w:val="0"/>
                <w:szCs w:val="21"/>
              </w:rPr>
              <w:t>由此记者开展了多方面的采访，包括游客、市民、护鸟人、吉林市大型化工企业、生态环境局、水利局，学校、学者，以期全面地反映出吉林市各界贯彻生态文明理念和在生态文明建设方面的不懈努力。</w:t>
            </w:r>
          </w:p>
          <w:p w:rsidR="004C7368" w:rsidRDefault="008F4760">
            <w:pPr>
              <w:ind w:firstLine="420"/>
              <w:rPr>
                <w:rFonts w:asciiTheme="minorEastAsia" w:hAnsiTheme="minorEastAsia"/>
                <w:kern w:val="0"/>
                <w:szCs w:val="21"/>
              </w:rPr>
            </w:pPr>
            <w:r>
              <w:rPr>
                <w:rFonts w:asciiTheme="minorEastAsia" w:hAnsiTheme="minorEastAsia" w:hint="eastAsia"/>
                <w:kern w:val="0"/>
                <w:szCs w:val="21"/>
              </w:rPr>
              <w:t>采访中很多细节感人至深，比如护鸟人任建国说：这些鸟本应往南飞，是吉林市特殊的自然条件和江城百姓把它们留下了。还有坚持生态教育的李荣富老师说：我们就是要在孩子们心中播撒一颗绿色的种子，等待它们发芽长大，我们要为生态文明建设培养主力军。这些质朴的话语和真实的表达，具有极强的感染力。</w:t>
            </w:r>
          </w:p>
          <w:p w:rsidR="004C7368" w:rsidRDefault="008F4760">
            <w:pPr>
              <w:rPr>
                <w:rFonts w:ascii="仿宋" w:eastAsia="仿宋" w:hAnsi="仿宋"/>
                <w:color w:val="000000" w:themeColor="text1"/>
                <w:w w:val="95"/>
                <w:szCs w:val="21"/>
              </w:rPr>
            </w:pPr>
            <w:r>
              <w:rPr>
                <w:rFonts w:asciiTheme="minorEastAsia" w:hAnsiTheme="minorEastAsia" w:hint="eastAsia"/>
                <w:kern w:val="0"/>
                <w:szCs w:val="21"/>
              </w:rPr>
              <w:t xml:space="preserve">    同时，记者多次深入长白岛，记录候鸟生活，采访音响极具感染力。作品整体语言简洁、采访录音丰富、现场感、画面感强。</w:t>
            </w:r>
          </w:p>
        </w:tc>
      </w:tr>
      <w:tr w:rsidR="004C7368">
        <w:trPr>
          <w:cantSplit/>
          <w:trHeight w:hRule="exact" w:val="2796"/>
        </w:trPr>
        <w:tc>
          <w:tcPr>
            <w:tcW w:w="1101" w:type="dxa"/>
            <w:vAlign w:val="center"/>
          </w:tcPr>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全传</w:t>
            </w:r>
          </w:p>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媒播</w:t>
            </w:r>
          </w:p>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体实</w:t>
            </w:r>
          </w:p>
          <w:p w:rsidR="004C7368" w:rsidRDefault="008F4760">
            <w:pPr>
              <w:spacing w:line="380" w:lineRule="exact"/>
              <w:jc w:val="center"/>
              <w:rPr>
                <w:rFonts w:ascii="华文中宋" w:eastAsia="华文中宋" w:hAnsi="华文中宋"/>
                <w:sz w:val="28"/>
              </w:rPr>
            </w:pPr>
            <w:r>
              <w:rPr>
                <w:rFonts w:ascii="华文中宋" w:eastAsia="华文中宋" w:hAnsi="华文中宋"/>
                <w:sz w:val="28"/>
              </w:rPr>
              <w:t xml:space="preserve">  </w:t>
            </w:r>
            <w:r>
              <w:rPr>
                <w:rFonts w:ascii="华文中宋" w:eastAsia="华文中宋" w:hAnsi="华文中宋" w:hint="eastAsia"/>
                <w:sz w:val="28"/>
              </w:rPr>
              <w:t>效</w:t>
            </w:r>
          </w:p>
        </w:tc>
        <w:tc>
          <w:tcPr>
            <w:tcW w:w="8646" w:type="dxa"/>
            <w:gridSpan w:val="6"/>
            <w:tcBorders>
              <w:top w:val="single" w:sz="4" w:space="0" w:color="auto"/>
              <w:left w:val="single" w:sz="4" w:space="0" w:color="auto"/>
              <w:bottom w:val="single" w:sz="4" w:space="0" w:color="auto"/>
              <w:right w:val="single" w:sz="4" w:space="0" w:color="auto"/>
            </w:tcBorders>
          </w:tcPr>
          <w:p w:rsidR="004C7368" w:rsidRDefault="008F4760">
            <w:pPr>
              <w:rPr>
                <w:rFonts w:asciiTheme="minorEastAsia" w:hAnsiTheme="minorEastAsia"/>
                <w:kern w:val="0"/>
                <w:szCs w:val="21"/>
              </w:rPr>
            </w:pPr>
            <w:r>
              <w:rPr>
                <w:rFonts w:asciiTheme="minorEastAsia" w:hAnsiTheme="minorEastAsia" w:hint="eastAsia"/>
                <w:kern w:val="0"/>
                <w:szCs w:val="21"/>
              </w:rPr>
              <w:t xml:space="preserve">    </w:t>
            </w:r>
          </w:p>
          <w:p w:rsidR="004C7368" w:rsidRDefault="008F4760">
            <w:pPr>
              <w:rPr>
                <w:rFonts w:ascii="仿宋" w:eastAsia="仿宋" w:hAnsi="仿宋"/>
                <w:color w:val="808080"/>
                <w:szCs w:val="21"/>
              </w:rPr>
            </w:pPr>
            <w:r>
              <w:rPr>
                <w:rFonts w:asciiTheme="minorEastAsia" w:hAnsiTheme="minorEastAsia" w:hint="eastAsia"/>
                <w:kern w:val="0"/>
                <w:szCs w:val="21"/>
              </w:rPr>
              <w:t xml:space="preserve">    该作品在吉林市广播电视台官方APP“雾凇台”上同步直播，并可随时回放达到多次收听的效果。同时，该广播作品播出后，对“长白岛”自然生态景观的关注度持续升高，电视新闻随后播出相关报道，由此形成较强的传播合力。</w:t>
            </w:r>
          </w:p>
        </w:tc>
      </w:tr>
      <w:tr w:rsidR="004C7368">
        <w:trPr>
          <w:cantSplit/>
          <w:trHeight w:hRule="exact" w:val="2105"/>
        </w:trPr>
        <w:tc>
          <w:tcPr>
            <w:tcW w:w="1101" w:type="dxa"/>
            <w:vAlign w:val="center"/>
          </w:tcPr>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lastRenderedPageBreak/>
              <w:t>社</w:t>
            </w:r>
          </w:p>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会</w:t>
            </w:r>
          </w:p>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效</w:t>
            </w:r>
          </w:p>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646" w:type="dxa"/>
            <w:gridSpan w:val="6"/>
            <w:tcBorders>
              <w:top w:val="single" w:sz="4" w:space="0" w:color="auto"/>
              <w:left w:val="single" w:sz="4" w:space="0" w:color="auto"/>
              <w:bottom w:val="single" w:sz="4" w:space="0" w:color="auto"/>
              <w:right w:val="single" w:sz="4" w:space="0" w:color="auto"/>
            </w:tcBorders>
          </w:tcPr>
          <w:p w:rsidR="004C7368" w:rsidRDefault="008F4760">
            <w:pPr>
              <w:rPr>
                <w:rFonts w:asciiTheme="minorEastAsia" w:hAnsiTheme="minorEastAsia"/>
                <w:kern w:val="0"/>
                <w:szCs w:val="21"/>
              </w:rPr>
            </w:pPr>
            <w:r>
              <w:rPr>
                <w:rFonts w:asciiTheme="minorEastAsia" w:hAnsiTheme="minorEastAsia" w:hint="eastAsia"/>
                <w:kern w:val="0"/>
                <w:szCs w:val="21"/>
              </w:rPr>
              <w:t xml:space="preserve">    </w:t>
            </w:r>
          </w:p>
          <w:p w:rsidR="004C7368" w:rsidRDefault="008F4760">
            <w:pPr>
              <w:rPr>
                <w:rFonts w:ascii="仿宋" w:eastAsia="仿宋" w:hAnsi="仿宋"/>
                <w:color w:val="808080"/>
                <w:szCs w:val="21"/>
              </w:rPr>
            </w:pPr>
            <w:r>
              <w:rPr>
                <w:rFonts w:asciiTheme="minorEastAsia" w:hAnsiTheme="minorEastAsia" w:hint="eastAsia"/>
                <w:kern w:val="0"/>
                <w:szCs w:val="21"/>
              </w:rPr>
              <w:t xml:space="preserve">    该新闻播出后，使受众进一步了解吉林市在生态文明方面作出的努力和取得的成绩，增强了当地民众的获得感、幸福感和自豪感，同时，进一步提升了民众的环保意识，达到了作品所具有的积极的社会意义。</w:t>
            </w:r>
          </w:p>
        </w:tc>
      </w:tr>
      <w:tr w:rsidR="004C7368" w:rsidTr="00612C22">
        <w:trPr>
          <w:cantSplit/>
          <w:trHeight w:hRule="exact" w:val="6702"/>
        </w:trPr>
        <w:tc>
          <w:tcPr>
            <w:tcW w:w="1101" w:type="dxa"/>
            <w:vAlign w:val="center"/>
          </w:tcPr>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4C7368" w:rsidRDefault="008F4760">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4C7368" w:rsidRDefault="008F4760">
            <w:pPr>
              <w:spacing w:line="340" w:lineRule="exact"/>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sz w:val="28"/>
              </w:rPr>
              <w:t xml:space="preserve"> </w:t>
            </w: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4C7368" w:rsidRDefault="008F4760">
            <w:pPr>
              <w:spacing w:line="360" w:lineRule="exact"/>
              <w:ind w:firstLine="375"/>
              <w:rPr>
                <w:rFonts w:asciiTheme="minorEastAsia" w:hAnsiTheme="minorEastAsia"/>
                <w:kern w:val="0"/>
                <w:szCs w:val="21"/>
              </w:rPr>
            </w:pPr>
            <w:r>
              <w:rPr>
                <w:rFonts w:asciiTheme="minorEastAsia" w:hAnsiTheme="minorEastAsia" w:hint="eastAsia"/>
                <w:kern w:val="0"/>
                <w:szCs w:val="21"/>
              </w:rPr>
              <w:t>该作品聚焦东北老工业基地在新时代下的“生态文明”议题，具有主题重大、典型性突出、采访全面到位、声音元素使用恰到好处的特点。</w:t>
            </w:r>
          </w:p>
          <w:p w:rsidR="004C7368" w:rsidRDefault="008F4760">
            <w:pPr>
              <w:numPr>
                <w:ilvl w:val="0"/>
                <w:numId w:val="1"/>
              </w:numPr>
              <w:spacing w:line="360" w:lineRule="exact"/>
              <w:ind w:firstLine="375"/>
              <w:rPr>
                <w:rFonts w:asciiTheme="minorEastAsia" w:hAnsiTheme="minorEastAsia"/>
                <w:kern w:val="0"/>
                <w:szCs w:val="21"/>
              </w:rPr>
            </w:pPr>
            <w:r>
              <w:rPr>
                <w:rFonts w:asciiTheme="minorEastAsia" w:hAnsiTheme="minorEastAsia" w:hint="eastAsia"/>
                <w:kern w:val="0"/>
                <w:szCs w:val="21"/>
              </w:rPr>
              <w:t>主题重大：作品关注东北老工业基地的“生态文明”发展，反映出作为东北老工业基地吉林市在发展上的科学态度和积极作为，切实贯彻习近平总书记重要讲话精神，践行“绿水青山就是金山银山”发展理念。|</w:t>
            </w:r>
          </w:p>
          <w:p w:rsidR="004C7368" w:rsidRDefault="008F4760">
            <w:pPr>
              <w:ind w:firstLine="420"/>
              <w:rPr>
                <w:rFonts w:asciiTheme="minorEastAsia" w:hAnsiTheme="minorEastAsia"/>
                <w:kern w:val="0"/>
                <w:sz w:val="18"/>
                <w:szCs w:val="18"/>
              </w:rPr>
            </w:pPr>
            <w:r>
              <w:rPr>
                <w:rFonts w:asciiTheme="minorEastAsia" w:hAnsiTheme="minorEastAsia" w:hint="eastAsia"/>
                <w:kern w:val="0"/>
                <w:szCs w:val="21"/>
              </w:rPr>
              <w:t>2.典型性突出：作品选取典型事例，对比强烈、画面感明显：冬季松花江水不冻，一边是化工企业</w:t>
            </w:r>
            <w:bookmarkStart w:id="0" w:name="_GoBack"/>
            <w:bookmarkEnd w:id="0"/>
            <w:r>
              <w:rPr>
                <w:rFonts w:asciiTheme="minorEastAsia" w:hAnsiTheme="minorEastAsia" w:hint="eastAsia"/>
                <w:kern w:val="0"/>
                <w:szCs w:val="21"/>
              </w:rPr>
              <w:t>，一边是候鸟栖息地。似乎应该是对立的两种存在，却和谐共处，这种景观在全国范围内也并不多见，稀缺性和典型性明显。同时，作品细节突出感人：护鸟人任建国和坚持生态教育的李荣富所提到的“江城百姓”和“播撒绿色的种子”，这些质朴的话语和真实的表达，具有较强的感染力和影响力。</w:t>
            </w:r>
          </w:p>
          <w:p w:rsidR="004C7368" w:rsidRDefault="008F4760">
            <w:pPr>
              <w:spacing w:line="360" w:lineRule="exact"/>
              <w:ind w:left="375"/>
              <w:rPr>
                <w:rFonts w:asciiTheme="minorEastAsia" w:hAnsiTheme="minorEastAsia"/>
                <w:kern w:val="0"/>
                <w:sz w:val="18"/>
                <w:szCs w:val="18"/>
              </w:rPr>
            </w:pPr>
            <w:r>
              <w:rPr>
                <w:rFonts w:asciiTheme="minorEastAsia" w:hAnsiTheme="minorEastAsia" w:hint="eastAsia"/>
                <w:kern w:val="0"/>
                <w:szCs w:val="21"/>
              </w:rPr>
              <w:t>3.采访全面到位：为了综合反映吉林市各界在生态文明建设方面的努力和成绩，记者进行了大量的采访，用多方面的信息，全面、准确地凸显出吉林市“生态文明”的发展；</w:t>
            </w:r>
          </w:p>
          <w:p w:rsidR="004C7368" w:rsidRDefault="008F4760">
            <w:pPr>
              <w:spacing w:line="360" w:lineRule="exact"/>
              <w:ind w:left="15" w:firstLineChars="171" w:firstLine="359"/>
              <w:rPr>
                <w:rFonts w:asciiTheme="minorEastAsia" w:hAnsiTheme="minorEastAsia"/>
                <w:kern w:val="0"/>
                <w:szCs w:val="21"/>
              </w:rPr>
            </w:pPr>
            <w:r>
              <w:rPr>
                <w:rFonts w:asciiTheme="minorEastAsia" w:hAnsiTheme="minorEastAsia" w:hint="eastAsia"/>
                <w:kern w:val="0"/>
                <w:szCs w:val="21"/>
              </w:rPr>
              <w:t>4.声音元素使用恰到好处：时值寒冬，记者多次深入长白岛，真实记录候鸟生活，体现出新闻记者践行“四力”的精神。</w:t>
            </w:r>
          </w:p>
          <w:p w:rsidR="00612C22" w:rsidRDefault="008F4760">
            <w:pPr>
              <w:spacing w:line="360" w:lineRule="exact"/>
              <w:ind w:firstLine="375"/>
              <w:rPr>
                <w:rFonts w:asciiTheme="minorEastAsia" w:hAnsiTheme="minorEastAsia" w:hint="eastAsia"/>
                <w:kern w:val="0"/>
                <w:sz w:val="18"/>
                <w:szCs w:val="18"/>
              </w:rPr>
            </w:pPr>
            <w:r>
              <w:rPr>
                <w:rFonts w:asciiTheme="minorEastAsia" w:hAnsiTheme="minorEastAsia" w:hint="eastAsia"/>
                <w:kern w:val="0"/>
                <w:sz w:val="18"/>
                <w:szCs w:val="18"/>
              </w:rPr>
              <w:t xml:space="preserve">                        </w:t>
            </w:r>
          </w:p>
          <w:p w:rsidR="004C7368" w:rsidRDefault="008F4760">
            <w:pPr>
              <w:spacing w:line="360" w:lineRule="exact"/>
              <w:ind w:firstLine="375"/>
              <w:rPr>
                <w:rFonts w:ascii="华文中宋" w:eastAsia="华文中宋" w:hAnsi="华文中宋"/>
                <w:spacing w:val="-2"/>
                <w:sz w:val="28"/>
              </w:rPr>
            </w:pPr>
            <w:r>
              <w:rPr>
                <w:rFonts w:ascii="华文中宋" w:eastAsia="华文中宋" w:hAnsi="华文中宋" w:hint="eastAsia"/>
                <w:spacing w:val="-2"/>
                <w:sz w:val="28"/>
              </w:rPr>
              <w:t>签名：</w:t>
            </w:r>
          </w:p>
          <w:p w:rsidR="004C7368" w:rsidRDefault="008F4760">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4C7368" w:rsidRDefault="008F4760">
            <w:pPr>
              <w:rPr>
                <w:rFonts w:ascii="仿宋" w:eastAsia="仿宋" w:hAnsi="仿宋"/>
                <w:color w:val="808080"/>
                <w:szCs w:val="21"/>
              </w:rPr>
            </w:pPr>
            <w:r>
              <w:rPr>
                <w:rFonts w:ascii="仿宋_GB2312" w:eastAsia="仿宋_GB2312" w:hint="eastAsia"/>
                <w:sz w:val="28"/>
              </w:rPr>
              <w:t xml:space="preserve">                                      </w:t>
            </w:r>
            <w:r>
              <w:rPr>
                <w:rFonts w:ascii="华文中宋" w:eastAsia="华文中宋" w:hAnsi="华文中宋"/>
                <w:sz w:val="28"/>
              </w:rPr>
              <w:t>20</w:t>
            </w:r>
            <w:r>
              <w:rPr>
                <w:rFonts w:ascii="华文中宋" w:eastAsia="华文中宋" w:hAnsi="华文中宋" w:hint="eastAsia"/>
                <w:sz w:val="28"/>
              </w:rPr>
              <w:t>2</w:t>
            </w:r>
            <w:r>
              <w:rPr>
                <w:rFonts w:ascii="华文中宋" w:eastAsia="华文中宋" w:hAnsi="华文中宋"/>
                <w:sz w:val="28"/>
              </w:rPr>
              <w:t xml:space="preserve">1年  </w:t>
            </w:r>
            <w:r>
              <w:rPr>
                <w:rFonts w:ascii="华文中宋" w:eastAsia="华文中宋" w:hAnsi="华文中宋" w:hint="eastAsia"/>
                <w:sz w:val="28"/>
              </w:rPr>
              <w:t>月</w:t>
            </w:r>
            <w:r>
              <w:rPr>
                <w:rFonts w:ascii="华文中宋" w:eastAsia="华文中宋" w:hAnsi="华文中宋"/>
                <w:sz w:val="28"/>
              </w:rPr>
              <w:t xml:space="preserve">  </w:t>
            </w:r>
            <w:r>
              <w:rPr>
                <w:rFonts w:ascii="华文中宋" w:eastAsia="华文中宋" w:hAnsi="华文中宋" w:hint="eastAsia"/>
                <w:sz w:val="28"/>
              </w:rPr>
              <w:t>日</w:t>
            </w:r>
          </w:p>
        </w:tc>
      </w:tr>
    </w:tbl>
    <w:p w:rsidR="004C7368" w:rsidRDefault="004C7368">
      <w:pPr>
        <w:jc w:val="center"/>
        <w:rPr>
          <w:rFonts w:ascii="华文中宋" w:eastAsia="华文中宋" w:hAnsi="华文中宋"/>
          <w:color w:val="000000" w:themeColor="text1"/>
          <w:sz w:val="36"/>
          <w:szCs w:val="36"/>
        </w:rPr>
      </w:pPr>
    </w:p>
    <w:sectPr w:rsidR="004C7368" w:rsidSect="004C73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B4153"/>
    <w:multiLevelType w:val="singleLevel"/>
    <w:tmpl w:val="609B415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02475C2"/>
    <w:rsid w:val="001C1CC4"/>
    <w:rsid w:val="00351BB7"/>
    <w:rsid w:val="004C7368"/>
    <w:rsid w:val="005009D2"/>
    <w:rsid w:val="00612C22"/>
    <w:rsid w:val="00630CBD"/>
    <w:rsid w:val="006B33F3"/>
    <w:rsid w:val="006D5BAB"/>
    <w:rsid w:val="00795971"/>
    <w:rsid w:val="008D10FC"/>
    <w:rsid w:val="008F4760"/>
    <w:rsid w:val="01165B96"/>
    <w:rsid w:val="01175699"/>
    <w:rsid w:val="0140294D"/>
    <w:rsid w:val="014C653A"/>
    <w:rsid w:val="01571D80"/>
    <w:rsid w:val="01D92217"/>
    <w:rsid w:val="026955FB"/>
    <w:rsid w:val="027D150A"/>
    <w:rsid w:val="02890D12"/>
    <w:rsid w:val="028B1CEA"/>
    <w:rsid w:val="02A7644D"/>
    <w:rsid w:val="034E2218"/>
    <w:rsid w:val="03616B18"/>
    <w:rsid w:val="03786440"/>
    <w:rsid w:val="03937D96"/>
    <w:rsid w:val="03BB3906"/>
    <w:rsid w:val="04097F2D"/>
    <w:rsid w:val="050E141F"/>
    <w:rsid w:val="05133C63"/>
    <w:rsid w:val="052D0772"/>
    <w:rsid w:val="053D605A"/>
    <w:rsid w:val="05592FE6"/>
    <w:rsid w:val="055F3E7B"/>
    <w:rsid w:val="05E05FA8"/>
    <w:rsid w:val="06212BFD"/>
    <w:rsid w:val="063848DC"/>
    <w:rsid w:val="064275A5"/>
    <w:rsid w:val="06562B15"/>
    <w:rsid w:val="0677444A"/>
    <w:rsid w:val="06775636"/>
    <w:rsid w:val="06A607F6"/>
    <w:rsid w:val="06C510AB"/>
    <w:rsid w:val="06ED7099"/>
    <w:rsid w:val="06F63677"/>
    <w:rsid w:val="07246EC6"/>
    <w:rsid w:val="07796255"/>
    <w:rsid w:val="07B626D2"/>
    <w:rsid w:val="07D06F2B"/>
    <w:rsid w:val="07DF75F9"/>
    <w:rsid w:val="084E09EF"/>
    <w:rsid w:val="087B5AE1"/>
    <w:rsid w:val="08A40041"/>
    <w:rsid w:val="08A4584E"/>
    <w:rsid w:val="08A700D6"/>
    <w:rsid w:val="090B5DAD"/>
    <w:rsid w:val="09225432"/>
    <w:rsid w:val="093B4150"/>
    <w:rsid w:val="096E2C64"/>
    <w:rsid w:val="099672CE"/>
    <w:rsid w:val="09AA4D5C"/>
    <w:rsid w:val="09B41737"/>
    <w:rsid w:val="09E12241"/>
    <w:rsid w:val="09E17054"/>
    <w:rsid w:val="09E71C12"/>
    <w:rsid w:val="0A1538D9"/>
    <w:rsid w:val="0A320E90"/>
    <w:rsid w:val="0A3246FB"/>
    <w:rsid w:val="0A7F1260"/>
    <w:rsid w:val="0AA00CC6"/>
    <w:rsid w:val="0AA06A1F"/>
    <w:rsid w:val="0ABD343E"/>
    <w:rsid w:val="0ADE667C"/>
    <w:rsid w:val="0B7908E1"/>
    <w:rsid w:val="0BA23699"/>
    <w:rsid w:val="0BCB2521"/>
    <w:rsid w:val="0BD12A27"/>
    <w:rsid w:val="0C651134"/>
    <w:rsid w:val="0C7A298D"/>
    <w:rsid w:val="0C8D4268"/>
    <w:rsid w:val="0C9256FE"/>
    <w:rsid w:val="0C930F3A"/>
    <w:rsid w:val="0CA6264B"/>
    <w:rsid w:val="0CC50228"/>
    <w:rsid w:val="0CCB652B"/>
    <w:rsid w:val="0CEC0AB9"/>
    <w:rsid w:val="0CFA3761"/>
    <w:rsid w:val="0D1309D6"/>
    <w:rsid w:val="0D270421"/>
    <w:rsid w:val="0D2D444C"/>
    <w:rsid w:val="0D487318"/>
    <w:rsid w:val="0D812B05"/>
    <w:rsid w:val="0DAF0AC2"/>
    <w:rsid w:val="0DD35DF0"/>
    <w:rsid w:val="0DF9367B"/>
    <w:rsid w:val="0E252011"/>
    <w:rsid w:val="0E2A3A86"/>
    <w:rsid w:val="0E4F71E4"/>
    <w:rsid w:val="0E8076EA"/>
    <w:rsid w:val="0E8C718F"/>
    <w:rsid w:val="0EAB7B43"/>
    <w:rsid w:val="0F0E38ED"/>
    <w:rsid w:val="0F46111F"/>
    <w:rsid w:val="0F7D4400"/>
    <w:rsid w:val="0FC179BE"/>
    <w:rsid w:val="0FC64A17"/>
    <w:rsid w:val="10173088"/>
    <w:rsid w:val="101A2F68"/>
    <w:rsid w:val="10280A43"/>
    <w:rsid w:val="102D1DCB"/>
    <w:rsid w:val="103B6B80"/>
    <w:rsid w:val="10BA4DBC"/>
    <w:rsid w:val="10F17684"/>
    <w:rsid w:val="11054466"/>
    <w:rsid w:val="112D673F"/>
    <w:rsid w:val="11436BB7"/>
    <w:rsid w:val="1154712B"/>
    <w:rsid w:val="11937539"/>
    <w:rsid w:val="11D12D2C"/>
    <w:rsid w:val="11FC70A1"/>
    <w:rsid w:val="11FD17C9"/>
    <w:rsid w:val="121E336D"/>
    <w:rsid w:val="123371E8"/>
    <w:rsid w:val="12436CB1"/>
    <w:rsid w:val="12577862"/>
    <w:rsid w:val="12903A1B"/>
    <w:rsid w:val="12BA09E6"/>
    <w:rsid w:val="12D72FD1"/>
    <w:rsid w:val="133119A2"/>
    <w:rsid w:val="13377026"/>
    <w:rsid w:val="1339338F"/>
    <w:rsid w:val="13891D18"/>
    <w:rsid w:val="13C911BC"/>
    <w:rsid w:val="140C19E9"/>
    <w:rsid w:val="146A0AA4"/>
    <w:rsid w:val="148E4A34"/>
    <w:rsid w:val="14950774"/>
    <w:rsid w:val="14A55BBB"/>
    <w:rsid w:val="14C83058"/>
    <w:rsid w:val="15005E2B"/>
    <w:rsid w:val="15015F45"/>
    <w:rsid w:val="15247FA5"/>
    <w:rsid w:val="154A37BA"/>
    <w:rsid w:val="15866A11"/>
    <w:rsid w:val="158B7678"/>
    <w:rsid w:val="15A47B18"/>
    <w:rsid w:val="15F2097E"/>
    <w:rsid w:val="15F576CF"/>
    <w:rsid w:val="15FD2AA2"/>
    <w:rsid w:val="161E16C3"/>
    <w:rsid w:val="163A62E0"/>
    <w:rsid w:val="165A3886"/>
    <w:rsid w:val="167D7E77"/>
    <w:rsid w:val="169032D5"/>
    <w:rsid w:val="16AF2E3A"/>
    <w:rsid w:val="16BF4D5E"/>
    <w:rsid w:val="16E06917"/>
    <w:rsid w:val="16EC730D"/>
    <w:rsid w:val="172042D8"/>
    <w:rsid w:val="17311B29"/>
    <w:rsid w:val="173B4665"/>
    <w:rsid w:val="1749159F"/>
    <w:rsid w:val="17584831"/>
    <w:rsid w:val="175D30A8"/>
    <w:rsid w:val="178810D3"/>
    <w:rsid w:val="17A25584"/>
    <w:rsid w:val="17A570AF"/>
    <w:rsid w:val="17BD6242"/>
    <w:rsid w:val="17C14F8F"/>
    <w:rsid w:val="18000F6D"/>
    <w:rsid w:val="185312B5"/>
    <w:rsid w:val="18767CB3"/>
    <w:rsid w:val="18A856F5"/>
    <w:rsid w:val="18B14B4D"/>
    <w:rsid w:val="18B70244"/>
    <w:rsid w:val="18E96668"/>
    <w:rsid w:val="190F3064"/>
    <w:rsid w:val="19206DE0"/>
    <w:rsid w:val="193618B1"/>
    <w:rsid w:val="19541253"/>
    <w:rsid w:val="196E3DDD"/>
    <w:rsid w:val="19AC534E"/>
    <w:rsid w:val="19BB7F02"/>
    <w:rsid w:val="1A2D18BC"/>
    <w:rsid w:val="1A451CC0"/>
    <w:rsid w:val="1A585032"/>
    <w:rsid w:val="1AC01F38"/>
    <w:rsid w:val="1ADD796B"/>
    <w:rsid w:val="1B2D30F7"/>
    <w:rsid w:val="1B57452A"/>
    <w:rsid w:val="1B8047B1"/>
    <w:rsid w:val="1BA53440"/>
    <w:rsid w:val="1BAB4176"/>
    <w:rsid w:val="1BC41082"/>
    <w:rsid w:val="1C066404"/>
    <w:rsid w:val="1C174B1F"/>
    <w:rsid w:val="1C1C75B7"/>
    <w:rsid w:val="1C2D714F"/>
    <w:rsid w:val="1C6B6FE4"/>
    <w:rsid w:val="1CC81331"/>
    <w:rsid w:val="1CCE2DCF"/>
    <w:rsid w:val="1D436CE4"/>
    <w:rsid w:val="1D6C358E"/>
    <w:rsid w:val="1D8F59EC"/>
    <w:rsid w:val="1DAA4269"/>
    <w:rsid w:val="1DAB2744"/>
    <w:rsid w:val="1DB060AA"/>
    <w:rsid w:val="1DB85DA5"/>
    <w:rsid w:val="1E7A2E3A"/>
    <w:rsid w:val="1E7C2983"/>
    <w:rsid w:val="1E9F5123"/>
    <w:rsid w:val="1EDF18B6"/>
    <w:rsid w:val="1F1D2B1A"/>
    <w:rsid w:val="1F240EE9"/>
    <w:rsid w:val="1FAD1DE5"/>
    <w:rsid w:val="1FD63E60"/>
    <w:rsid w:val="20631BE8"/>
    <w:rsid w:val="20A81326"/>
    <w:rsid w:val="20C55FE2"/>
    <w:rsid w:val="20EC6113"/>
    <w:rsid w:val="20F90121"/>
    <w:rsid w:val="210437B9"/>
    <w:rsid w:val="21D95722"/>
    <w:rsid w:val="22080019"/>
    <w:rsid w:val="220C39AE"/>
    <w:rsid w:val="22303FDC"/>
    <w:rsid w:val="223144E3"/>
    <w:rsid w:val="224E71F1"/>
    <w:rsid w:val="22840241"/>
    <w:rsid w:val="22D24CAE"/>
    <w:rsid w:val="22FC1AEF"/>
    <w:rsid w:val="232D47F6"/>
    <w:rsid w:val="23C145EF"/>
    <w:rsid w:val="24194FC5"/>
    <w:rsid w:val="24293A93"/>
    <w:rsid w:val="242A7B8C"/>
    <w:rsid w:val="2443639F"/>
    <w:rsid w:val="24735B4D"/>
    <w:rsid w:val="247E1F1C"/>
    <w:rsid w:val="24827DE7"/>
    <w:rsid w:val="249D1A6D"/>
    <w:rsid w:val="24A216A6"/>
    <w:rsid w:val="24A516A9"/>
    <w:rsid w:val="24BF4CFA"/>
    <w:rsid w:val="24E06954"/>
    <w:rsid w:val="25000679"/>
    <w:rsid w:val="253B007B"/>
    <w:rsid w:val="258E5CCD"/>
    <w:rsid w:val="25BC2A0E"/>
    <w:rsid w:val="25E932CF"/>
    <w:rsid w:val="260030F4"/>
    <w:rsid w:val="260D63F3"/>
    <w:rsid w:val="26860F17"/>
    <w:rsid w:val="26AF3AA6"/>
    <w:rsid w:val="26C527FA"/>
    <w:rsid w:val="26CE681A"/>
    <w:rsid w:val="26FB646A"/>
    <w:rsid w:val="27186BE1"/>
    <w:rsid w:val="277C2A42"/>
    <w:rsid w:val="27A8017B"/>
    <w:rsid w:val="27CC2E58"/>
    <w:rsid w:val="27E044A4"/>
    <w:rsid w:val="280A09FA"/>
    <w:rsid w:val="283A640E"/>
    <w:rsid w:val="28612F49"/>
    <w:rsid w:val="287C7778"/>
    <w:rsid w:val="28BC010D"/>
    <w:rsid w:val="28F213EF"/>
    <w:rsid w:val="290B65C4"/>
    <w:rsid w:val="29126A80"/>
    <w:rsid w:val="293917BD"/>
    <w:rsid w:val="294659B1"/>
    <w:rsid w:val="29511BC0"/>
    <w:rsid w:val="296E3747"/>
    <w:rsid w:val="296F6C23"/>
    <w:rsid w:val="29A271C3"/>
    <w:rsid w:val="29A5363C"/>
    <w:rsid w:val="29B23078"/>
    <w:rsid w:val="2A162310"/>
    <w:rsid w:val="2A2777B4"/>
    <w:rsid w:val="2A3274F1"/>
    <w:rsid w:val="2A751B50"/>
    <w:rsid w:val="2AAD009F"/>
    <w:rsid w:val="2AAF184B"/>
    <w:rsid w:val="2ABE12DD"/>
    <w:rsid w:val="2B080837"/>
    <w:rsid w:val="2B1F57CD"/>
    <w:rsid w:val="2B3E39E5"/>
    <w:rsid w:val="2B4073A3"/>
    <w:rsid w:val="2B701242"/>
    <w:rsid w:val="2BC62754"/>
    <w:rsid w:val="2BC8105D"/>
    <w:rsid w:val="2C204438"/>
    <w:rsid w:val="2C231F0B"/>
    <w:rsid w:val="2C4C01E1"/>
    <w:rsid w:val="2C77755A"/>
    <w:rsid w:val="2C7E7149"/>
    <w:rsid w:val="2CCF5BFE"/>
    <w:rsid w:val="2D095C4A"/>
    <w:rsid w:val="2D121481"/>
    <w:rsid w:val="2D512E83"/>
    <w:rsid w:val="2D6A6DF2"/>
    <w:rsid w:val="2D766BCD"/>
    <w:rsid w:val="2D9813C8"/>
    <w:rsid w:val="2DAD43ED"/>
    <w:rsid w:val="2DEA067A"/>
    <w:rsid w:val="2E17661D"/>
    <w:rsid w:val="2E23525C"/>
    <w:rsid w:val="2E506BDD"/>
    <w:rsid w:val="2E5B62E4"/>
    <w:rsid w:val="2E7274BF"/>
    <w:rsid w:val="2EF52229"/>
    <w:rsid w:val="2F001F7D"/>
    <w:rsid w:val="2F1A799B"/>
    <w:rsid w:val="2F2B6FFC"/>
    <w:rsid w:val="2F513F2E"/>
    <w:rsid w:val="2F6A71F8"/>
    <w:rsid w:val="2F6F4311"/>
    <w:rsid w:val="2F990FF7"/>
    <w:rsid w:val="2F9B1FE9"/>
    <w:rsid w:val="2F9E684E"/>
    <w:rsid w:val="2FAC3343"/>
    <w:rsid w:val="2FB048FB"/>
    <w:rsid w:val="2FB90FA6"/>
    <w:rsid w:val="2FE24538"/>
    <w:rsid w:val="300815EA"/>
    <w:rsid w:val="3057492A"/>
    <w:rsid w:val="30690E3D"/>
    <w:rsid w:val="308E3936"/>
    <w:rsid w:val="30A65FF2"/>
    <w:rsid w:val="30C678F1"/>
    <w:rsid w:val="30CA6397"/>
    <w:rsid w:val="30CB0D5B"/>
    <w:rsid w:val="30F22630"/>
    <w:rsid w:val="310013C7"/>
    <w:rsid w:val="3132757D"/>
    <w:rsid w:val="315E3BE3"/>
    <w:rsid w:val="31735E7A"/>
    <w:rsid w:val="31B37952"/>
    <w:rsid w:val="31C26A9A"/>
    <w:rsid w:val="31F45D73"/>
    <w:rsid w:val="32AE546E"/>
    <w:rsid w:val="32C45C6E"/>
    <w:rsid w:val="32CA5266"/>
    <w:rsid w:val="32D7539D"/>
    <w:rsid w:val="33014CB7"/>
    <w:rsid w:val="33017BDE"/>
    <w:rsid w:val="333F0B80"/>
    <w:rsid w:val="335950CE"/>
    <w:rsid w:val="33A32EB4"/>
    <w:rsid w:val="33A65FB4"/>
    <w:rsid w:val="33A90F2A"/>
    <w:rsid w:val="33CC1BFD"/>
    <w:rsid w:val="33E854CD"/>
    <w:rsid w:val="33F14F1D"/>
    <w:rsid w:val="340C7726"/>
    <w:rsid w:val="34285B7E"/>
    <w:rsid w:val="344B3ABA"/>
    <w:rsid w:val="34B56C87"/>
    <w:rsid w:val="34B80605"/>
    <w:rsid w:val="34F2232A"/>
    <w:rsid w:val="35440C1D"/>
    <w:rsid w:val="357E4A7A"/>
    <w:rsid w:val="359D1AE4"/>
    <w:rsid w:val="35B20D65"/>
    <w:rsid w:val="35B46B06"/>
    <w:rsid w:val="35E228EE"/>
    <w:rsid w:val="35FD7F2D"/>
    <w:rsid w:val="362949D9"/>
    <w:rsid w:val="363270D1"/>
    <w:rsid w:val="36642480"/>
    <w:rsid w:val="3686507C"/>
    <w:rsid w:val="368B6482"/>
    <w:rsid w:val="369F2565"/>
    <w:rsid w:val="375223CF"/>
    <w:rsid w:val="37A8387C"/>
    <w:rsid w:val="37CC407B"/>
    <w:rsid w:val="37DC7FA0"/>
    <w:rsid w:val="37FC56B9"/>
    <w:rsid w:val="384A09E1"/>
    <w:rsid w:val="38566188"/>
    <w:rsid w:val="386E76A4"/>
    <w:rsid w:val="38874614"/>
    <w:rsid w:val="389F1086"/>
    <w:rsid w:val="38CD329F"/>
    <w:rsid w:val="38EE4C2A"/>
    <w:rsid w:val="38F762AE"/>
    <w:rsid w:val="391B0A9F"/>
    <w:rsid w:val="39277891"/>
    <w:rsid w:val="39511716"/>
    <w:rsid w:val="39655763"/>
    <w:rsid w:val="3972426F"/>
    <w:rsid w:val="39907B2F"/>
    <w:rsid w:val="39F25D86"/>
    <w:rsid w:val="3A0D585D"/>
    <w:rsid w:val="3A415021"/>
    <w:rsid w:val="3A530B90"/>
    <w:rsid w:val="3A8E7C6D"/>
    <w:rsid w:val="3AA2481D"/>
    <w:rsid w:val="3ACE5C97"/>
    <w:rsid w:val="3B281F5A"/>
    <w:rsid w:val="3B2F615D"/>
    <w:rsid w:val="3B385475"/>
    <w:rsid w:val="3B4A1D46"/>
    <w:rsid w:val="3B610F74"/>
    <w:rsid w:val="3B6A722B"/>
    <w:rsid w:val="3BD2066B"/>
    <w:rsid w:val="3C5F3C46"/>
    <w:rsid w:val="3C61411F"/>
    <w:rsid w:val="3C65345A"/>
    <w:rsid w:val="3CB80F85"/>
    <w:rsid w:val="3CB917BF"/>
    <w:rsid w:val="3CBC7127"/>
    <w:rsid w:val="3D032FDA"/>
    <w:rsid w:val="3D18238E"/>
    <w:rsid w:val="3D2F5480"/>
    <w:rsid w:val="3D93250C"/>
    <w:rsid w:val="3E0279ED"/>
    <w:rsid w:val="3E2B343F"/>
    <w:rsid w:val="3E466973"/>
    <w:rsid w:val="3EAF59BB"/>
    <w:rsid w:val="3EB25D0C"/>
    <w:rsid w:val="3EC31F30"/>
    <w:rsid w:val="3ECB5495"/>
    <w:rsid w:val="3ED63DDD"/>
    <w:rsid w:val="3EED1AA9"/>
    <w:rsid w:val="3EFD2AC5"/>
    <w:rsid w:val="3F9D79EB"/>
    <w:rsid w:val="3FBE6C61"/>
    <w:rsid w:val="40370A01"/>
    <w:rsid w:val="404F56DF"/>
    <w:rsid w:val="405043CD"/>
    <w:rsid w:val="4078611B"/>
    <w:rsid w:val="40873A3D"/>
    <w:rsid w:val="40C725CB"/>
    <w:rsid w:val="41400A58"/>
    <w:rsid w:val="41417273"/>
    <w:rsid w:val="4154208F"/>
    <w:rsid w:val="416E6F5B"/>
    <w:rsid w:val="41A633CF"/>
    <w:rsid w:val="41B4776D"/>
    <w:rsid w:val="41C1592D"/>
    <w:rsid w:val="41D862EA"/>
    <w:rsid w:val="41DE478D"/>
    <w:rsid w:val="41E67475"/>
    <w:rsid w:val="420958E7"/>
    <w:rsid w:val="425F649B"/>
    <w:rsid w:val="42604438"/>
    <w:rsid w:val="429A07C3"/>
    <w:rsid w:val="42C5630A"/>
    <w:rsid w:val="42D5655C"/>
    <w:rsid w:val="432C1B74"/>
    <w:rsid w:val="4359650D"/>
    <w:rsid w:val="435D37F2"/>
    <w:rsid w:val="43BB1613"/>
    <w:rsid w:val="43D940A2"/>
    <w:rsid w:val="43E4050A"/>
    <w:rsid w:val="43FE2ADF"/>
    <w:rsid w:val="44B343AD"/>
    <w:rsid w:val="44BF5271"/>
    <w:rsid w:val="450D6BBB"/>
    <w:rsid w:val="452D5B7C"/>
    <w:rsid w:val="45422BEB"/>
    <w:rsid w:val="4560039C"/>
    <w:rsid w:val="45773C43"/>
    <w:rsid w:val="45A21894"/>
    <w:rsid w:val="45CE3239"/>
    <w:rsid w:val="45FE4475"/>
    <w:rsid w:val="461B1594"/>
    <w:rsid w:val="463A4ADE"/>
    <w:rsid w:val="46450C2D"/>
    <w:rsid w:val="46530883"/>
    <w:rsid w:val="46583359"/>
    <w:rsid w:val="46A123E4"/>
    <w:rsid w:val="46E35D8E"/>
    <w:rsid w:val="46E902AF"/>
    <w:rsid w:val="470C458F"/>
    <w:rsid w:val="471D29BB"/>
    <w:rsid w:val="47303CDA"/>
    <w:rsid w:val="47477CE5"/>
    <w:rsid w:val="4766693D"/>
    <w:rsid w:val="47825E4B"/>
    <w:rsid w:val="478E7DD6"/>
    <w:rsid w:val="47A14AF0"/>
    <w:rsid w:val="47CB7144"/>
    <w:rsid w:val="482D32C4"/>
    <w:rsid w:val="484544BB"/>
    <w:rsid w:val="484D64B4"/>
    <w:rsid w:val="48C43E82"/>
    <w:rsid w:val="48CC1F31"/>
    <w:rsid w:val="490D71A3"/>
    <w:rsid w:val="491A3903"/>
    <w:rsid w:val="491F7C74"/>
    <w:rsid w:val="492E3642"/>
    <w:rsid w:val="497864CE"/>
    <w:rsid w:val="49B76332"/>
    <w:rsid w:val="49DD02F4"/>
    <w:rsid w:val="49F24621"/>
    <w:rsid w:val="4A0844FD"/>
    <w:rsid w:val="4A344BCC"/>
    <w:rsid w:val="4A8741BF"/>
    <w:rsid w:val="4AA01C9B"/>
    <w:rsid w:val="4ABD1953"/>
    <w:rsid w:val="4B50411D"/>
    <w:rsid w:val="4B525D15"/>
    <w:rsid w:val="4BA10E14"/>
    <w:rsid w:val="4BA34D98"/>
    <w:rsid w:val="4BD7350E"/>
    <w:rsid w:val="4BE16496"/>
    <w:rsid w:val="4BFF4EE1"/>
    <w:rsid w:val="4C0478DD"/>
    <w:rsid w:val="4C08694B"/>
    <w:rsid w:val="4C1A138F"/>
    <w:rsid w:val="4C1D542E"/>
    <w:rsid w:val="4C2062F6"/>
    <w:rsid w:val="4C3C46A0"/>
    <w:rsid w:val="4C4D257C"/>
    <w:rsid w:val="4C7976C9"/>
    <w:rsid w:val="4D2043DA"/>
    <w:rsid w:val="4D685A4B"/>
    <w:rsid w:val="4D7D31BB"/>
    <w:rsid w:val="4D882352"/>
    <w:rsid w:val="4D90075F"/>
    <w:rsid w:val="4DFC5C6D"/>
    <w:rsid w:val="4DFD4EFD"/>
    <w:rsid w:val="4E0D7A46"/>
    <w:rsid w:val="4E407521"/>
    <w:rsid w:val="4E53210E"/>
    <w:rsid w:val="4E89235E"/>
    <w:rsid w:val="4E970388"/>
    <w:rsid w:val="4EFB5F73"/>
    <w:rsid w:val="4F460B83"/>
    <w:rsid w:val="4F4C0128"/>
    <w:rsid w:val="4FA739E0"/>
    <w:rsid w:val="4FAE21B3"/>
    <w:rsid w:val="4FB03B61"/>
    <w:rsid w:val="4FCC3988"/>
    <w:rsid w:val="4FF83E0E"/>
    <w:rsid w:val="50077E1B"/>
    <w:rsid w:val="50077EC1"/>
    <w:rsid w:val="50113713"/>
    <w:rsid w:val="50273E13"/>
    <w:rsid w:val="504320E4"/>
    <w:rsid w:val="50433CA1"/>
    <w:rsid w:val="507958CF"/>
    <w:rsid w:val="507F1440"/>
    <w:rsid w:val="508855CA"/>
    <w:rsid w:val="50CD6D7A"/>
    <w:rsid w:val="515E7E47"/>
    <w:rsid w:val="517555A1"/>
    <w:rsid w:val="519D11F6"/>
    <w:rsid w:val="519E161A"/>
    <w:rsid w:val="51B5627D"/>
    <w:rsid w:val="51BD0E5F"/>
    <w:rsid w:val="51D217CC"/>
    <w:rsid w:val="51F03CF4"/>
    <w:rsid w:val="51F07EE3"/>
    <w:rsid w:val="51F41D28"/>
    <w:rsid w:val="51FE0761"/>
    <w:rsid w:val="521C71D4"/>
    <w:rsid w:val="524C1BD4"/>
    <w:rsid w:val="526D13E5"/>
    <w:rsid w:val="527079D0"/>
    <w:rsid w:val="53330C91"/>
    <w:rsid w:val="534A100D"/>
    <w:rsid w:val="535326BD"/>
    <w:rsid w:val="53D833CF"/>
    <w:rsid w:val="53F86552"/>
    <w:rsid w:val="53FD2074"/>
    <w:rsid w:val="541F6411"/>
    <w:rsid w:val="542C0755"/>
    <w:rsid w:val="543522ED"/>
    <w:rsid w:val="54396F3C"/>
    <w:rsid w:val="546D6789"/>
    <w:rsid w:val="54D212BE"/>
    <w:rsid w:val="54E106CE"/>
    <w:rsid w:val="54F54161"/>
    <w:rsid w:val="553F0A67"/>
    <w:rsid w:val="55673750"/>
    <w:rsid w:val="55931A27"/>
    <w:rsid w:val="55A13354"/>
    <w:rsid w:val="565750A5"/>
    <w:rsid w:val="56CF6267"/>
    <w:rsid w:val="56F14ACA"/>
    <w:rsid w:val="57030BB9"/>
    <w:rsid w:val="573678A4"/>
    <w:rsid w:val="57370D37"/>
    <w:rsid w:val="576C1AF4"/>
    <w:rsid w:val="576C7A5F"/>
    <w:rsid w:val="57BC17FF"/>
    <w:rsid w:val="57F04B46"/>
    <w:rsid w:val="57FD7E51"/>
    <w:rsid w:val="58066220"/>
    <w:rsid w:val="58485DF7"/>
    <w:rsid w:val="585A2251"/>
    <w:rsid w:val="58736A90"/>
    <w:rsid w:val="589233DD"/>
    <w:rsid w:val="58AA7AD3"/>
    <w:rsid w:val="58AD477B"/>
    <w:rsid w:val="58ED28A0"/>
    <w:rsid w:val="591B58C0"/>
    <w:rsid w:val="59604330"/>
    <w:rsid w:val="59656632"/>
    <w:rsid w:val="59716A5C"/>
    <w:rsid w:val="59AE5462"/>
    <w:rsid w:val="59BE0384"/>
    <w:rsid w:val="59E77AD3"/>
    <w:rsid w:val="5A304D64"/>
    <w:rsid w:val="5A3A45EC"/>
    <w:rsid w:val="5A3D4378"/>
    <w:rsid w:val="5A997488"/>
    <w:rsid w:val="5AA40225"/>
    <w:rsid w:val="5AAF4B2F"/>
    <w:rsid w:val="5AC23C73"/>
    <w:rsid w:val="5AE851A6"/>
    <w:rsid w:val="5B153A33"/>
    <w:rsid w:val="5B1F25FE"/>
    <w:rsid w:val="5B20082E"/>
    <w:rsid w:val="5B532BE1"/>
    <w:rsid w:val="5B601391"/>
    <w:rsid w:val="5B94554D"/>
    <w:rsid w:val="5BAC07FC"/>
    <w:rsid w:val="5BB461E7"/>
    <w:rsid w:val="5BC91698"/>
    <w:rsid w:val="5BCB20AB"/>
    <w:rsid w:val="5BF06078"/>
    <w:rsid w:val="5BF47881"/>
    <w:rsid w:val="5C1E1C7B"/>
    <w:rsid w:val="5C346AF0"/>
    <w:rsid w:val="5C456FD7"/>
    <w:rsid w:val="5C4A6E86"/>
    <w:rsid w:val="5C5F3EE8"/>
    <w:rsid w:val="5CAE2F9E"/>
    <w:rsid w:val="5CBC6FFC"/>
    <w:rsid w:val="5D1560C5"/>
    <w:rsid w:val="5D233974"/>
    <w:rsid w:val="5D2D6C37"/>
    <w:rsid w:val="5D354D1A"/>
    <w:rsid w:val="5D7B35A3"/>
    <w:rsid w:val="5DAB5064"/>
    <w:rsid w:val="5DB5322D"/>
    <w:rsid w:val="5DCB2E97"/>
    <w:rsid w:val="5DE16EC5"/>
    <w:rsid w:val="5E0F300C"/>
    <w:rsid w:val="5E1C1026"/>
    <w:rsid w:val="5E446D0A"/>
    <w:rsid w:val="5E5F21BC"/>
    <w:rsid w:val="5E720C8B"/>
    <w:rsid w:val="5EB22F67"/>
    <w:rsid w:val="5F4F276C"/>
    <w:rsid w:val="5F9C7164"/>
    <w:rsid w:val="5FA0576E"/>
    <w:rsid w:val="5FAE5D89"/>
    <w:rsid w:val="5FD7790A"/>
    <w:rsid w:val="60012AF0"/>
    <w:rsid w:val="602475C2"/>
    <w:rsid w:val="60282387"/>
    <w:rsid w:val="605907ED"/>
    <w:rsid w:val="60B23A36"/>
    <w:rsid w:val="60D15967"/>
    <w:rsid w:val="61026884"/>
    <w:rsid w:val="61462A39"/>
    <w:rsid w:val="617427E4"/>
    <w:rsid w:val="619711D6"/>
    <w:rsid w:val="61BF4E97"/>
    <w:rsid w:val="61C960AF"/>
    <w:rsid w:val="61ED212B"/>
    <w:rsid w:val="61F02B9D"/>
    <w:rsid w:val="620152D8"/>
    <w:rsid w:val="621B1D7F"/>
    <w:rsid w:val="62306541"/>
    <w:rsid w:val="623D4A1D"/>
    <w:rsid w:val="626A4197"/>
    <w:rsid w:val="627959E9"/>
    <w:rsid w:val="62860FA3"/>
    <w:rsid w:val="62983819"/>
    <w:rsid w:val="62CB6A05"/>
    <w:rsid w:val="62FA23B6"/>
    <w:rsid w:val="62FB214C"/>
    <w:rsid w:val="63060191"/>
    <w:rsid w:val="63435A24"/>
    <w:rsid w:val="63A82F07"/>
    <w:rsid w:val="63E3546E"/>
    <w:rsid w:val="6418456C"/>
    <w:rsid w:val="64231A16"/>
    <w:rsid w:val="64725DEF"/>
    <w:rsid w:val="64907794"/>
    <w:rsid w:val="649225DD"/>
    <w:rsid w:val="6494255F"/>
    <w:rsid w:val="64B20BDE"/>
    <w:rsid w:val="64BA3580"/>
    <w:rsid w:val="65037D9F"/>
    <w:rsid w:val="652F6948"/>
    <w:rsid w:val="65452C5B"/>
    <w:rsid w:val="65AA40EC"/>
    <w:rsid w:val="65B01187"/>
    <w:rsid w:val="65F73A33"/>
    <w:rsid w:val="66004312"/>
    <w:rsid w:val="66093018"/>
    <w:rsid w:val="660A2875"/>
    <w:rsid w:val="660D7D83"/>
    <w:rsid w:val="666D273E"/>
    <w:rsid w:val="66996181"/>
    <w:rsid w:val="66BC213C"/>
    <w:rsid w:val="66C6525A"/>
    <w:rsid w:val="66D437D5"/>
    <w:rsid w:val="66E66D60"/>
    <w:rsid w:val="67CF0B93"/>
    <w:rsid w:val="67E93BCA"/>
    <w:rsid w:val="682F77AA"/>
    <w:rsid w:val="685034FA"/>
    <w:rsid w:val="6861056F"/>
    <w:rsid w:val="68991C29"/>
    <w:rsid w:val="68A92CF6"/>
    <w:rsid w:val="69680E49"/>
    <w:rsid w:val="696F066A"/>
    <w:rsid w:val="69730251"/>
    <w:rsid w:val="69AF10FE"/>
    <w:rsid w:val="69BE6E85"/>
    <w:rsid w:val="6A030ACB"/>
    <w:rsid w:val="6A036A77"/>
    <w:rsid w:val="6A724D32"/>
    <w:rsid w:val="6A82754B"/>
    <w:rsid w:val="6A9901E5"/>
    <w:rsid w:val="6AD01F3B"/>
    <w:rsid w:val="6AD91398"/>
    <w:rsid w:val="6B4D2C37"/>
    <w:rsid w:val="6B816F51"/>
    <w:rsid w:val="6B903E85"/>
    <w:rsid w:val="6BB83F0C"/>
    <w:rsid w:val="6BC80FFA"/>
    <w:rsid w:val="6BF811D9"/>
    <w:rsid w:val="6C634294"/>
    <w:rsid w:val="6CAB571C"/>
    <w:rsid w:val="6D6278A3"/>
    <w:rsid w:val="6D771CF0"/>
    <w:rsid w:val="6D9C132F"/>
    <w:rsid w:val="6D9C5B79"/>
    <w:rsid w:val="6DA7717D"/>
    <w:rsid w:val="6DB325D7"/>
    <w:rsid w:val="6DC331AC"/>
    <w:rsid w:val="6E0C5A8C"/>
    <w:rsid w:val="6E0C795B"/>
    <w:rsid w:val="6E25030C"/>
    <w:rsid w:val="6E2811B8"/>
    <w:rsid w:val="6E406A38"/>
    <w:rsid w:val="6E4C13BC"/>
    <w:rsid w:val="6E6A0525"/>
    <w:rsid w:val="6E755372"/>
    <w:rsid w:val="6EB934B7"/>
    <w:rsid w:val="6EC468F9"/>
    <w:rsid w:val="6ECC354C"/>
    <w:rsid w:val="6F5515C0"/>
    <w:rsid w:val="6F601648"/>
    <w:rsid w:val="6F7471F6"/>
    <w:rsid w:val="6FA610C3"/>
    <w:rsid w:val="6FB66D08"/>
    <w:rsid w:val="6FD44B21"/>
    <w:rsid w:val="6FE52A0B"/>
    <w:rsid w:val="703B681D"/>
    <w:rsid w:val="704768DE"/>
    <w:rsid w:val="704F34CF"/>
    <w:rsid w:val="706D0CA9"/>
    <w:rsid w:val="70B03805"/>
    <w:rsid w:val="70B12676"/>
    <w:rsid w:val="70E14E9F"/>
    <w:rsid w:val="70F3716D"/>
    <w:rsid w:val="711B2993"/>
    <w:rsid w:val="713236EA"/>
    <w:rsid w:val="7148395C"/>
    <w:rsid w:val="71492A67"/>
    <w:rsid w:val="714F1A86"/>
    <w:rsid w:val="71B9590D"/>
    <w:rsid w:val="71D75A78"/>
    <w:rsid w:val="721D0E70"/>
    <w:rsid w:val="72904428"/>
    <w:rsid w:val="72F5448D"/>
    <w:rsid w:val="7303644A"/>
    <w:rsid w:val="73147830"/>
    <w:rsid w:val="733E031E"/>
    <w:rsid w:val="737573EB"/>
    <w:rsid w:val="73B66481"/>
    <w:rsid w:val="73CA7FA9"/>
    <w:rsid w:val="741F3884"/>
    <w:rsid w:val="74A262DE"/>
    <w:rsid w:val="74DA1A90"/>
    <w:rsid w:val="75363BE1"/>
    <w:rsid w:val="75372CE1"/>
    <w:rsid w:val="753F6B0F"/>
    <w:rsid w:val="754B452A"/>
    <w:rsid w:val="757C11A1"/>
    <w:rsid w:val="75807D63"/>
    <w:rsid w:val="75862838"/>
    <w:rsid w:val="759008E2"/>
    <w:rsid w:val="75987B0D"/>
    <w:rsid w:val="75A60A2B"/>
    <w:rsid w:val="75A85254"/>
    <w:rsid w:val="75B624F2"/>
    <w:rsid w:val="75C30796"/>
    <w:rsid w:val="75C34444"/>
    <w:rsid w:val="75F2718E"/>
    <w:rsid w:val="75FC0A86"/>
    <w:rsid w:val="76166C98"/>
    <w:rsid w:val="761D7386"/>
    <w:rsid w:val="762260B3"/>
    <w:rsid w:val="76397311"/>
    <w:rsid w:val="76641959"/>
    <w:rsid w:val="767441C5"/>
    <w:rsid w:val="768924E2"/>
    <w:rsid w:val="768F05F7"/>
    <w:rsid w:val="76A33F31"/>
    <w:rsid w:val="76B22E2A"/>
    <w:rsid w:val="76B32301"/>
    <w:rsid w:val="76E32725"/>
    <w:rsid w:val="76ED7E19"/>
    <w:rsid w:val="76EF115D"/>
    <w:rsid w:val="77270E16"/>
    <w:rsid w:val="77663F71"/>
    <w:rsid w:val="77FD7BAF"/>
    <w:rsid w:val="780F630F"/>
    <w:rsid w:val="782440B3"/>
    <w:rsid w:val="783D56BA"/>
    <w:rsid w:val="786B2FA5"/>
    <w:rsid w:val="788902AD"/>
    <w:rsid w:val="78B65300"/>
    <w:rsid w:val="78DC7752"/>
    <w:rsid w:val="78E826DA"/>
    <w:rsid w:val="78EF304B"/>
    <w:rsid w:val="790F43B4"/>
    <w:rsid w:val="79334EF2"/>
    <w:rsid w:val="795A6BAF"/>
    <w:rsid w:val="797F47C0"/>
    <w:rsid w:val="799F0936"/>
    <w:rsid w:val="79EF748B"/>
    <w:rsid w:val="79FB7E96"/>
    <w:rsid w:val="7A187D63"/>
    <w:rsid w:val="7A393EB9"/>
    <w:rsid w:val="7A491236"/>
    <w:rsid w:val="7A50273A"/>
    <w:rsid w:val="7A573FB1"/>
    <w:rsid w:val="7A6032C9"/>
    <w:rsid w:val="7A7D3B76"/>
    <w:rsid w:val="7AC6667D"/>
    <w:rsid w:val="7B6D19DB"/>
    <w:rsid w:val="7B6E47D4"/>
    <w:rsid w:val="7B7A1B96"/>
    <w:rsid w:val="7B836B19"/>
    <w:rsid w:val="7BCE47B2"/>
    <w:rsid w:val="7C167511"/>
    <w:rsid w:val="7C1C2179"/>
    <w:rsid w:val="7C3E2C96"/>
    <w:rsid w:val="7CAC6C4C"/>
    <w:rsid w:val="7CAD023B"/>
    <w:rsid w:val="7CD05C51"/>
    <w:rsid w:val="7D050953"/>
    <w:rsid w:val="7D172730"/>
    <w:rsid w:val="7D2802C4"/>
    <w:rsid w:val="7D402351"/>
    <w:rsid w:val="7D9B59FA"/>
    <w:rsid w:val="7DC9346F"/>
    <w:rsid w:val="7DDC1481"/>
    <w:rsid w:val="7DEE5684"/>
    <w:rsid w:val="7E084A8D"/>
    <w:rsid w:val="7E257E17"/>
    <w:rsid w:val="7E2F3EB7"/>
    <w:rsid w:val="7E324D95"/>
    <w:rsid w:val="7E3E4021"/>
    <w:rsid w:val="7E677385"/>
    <w:rsid w:val="7E9173D4"/>
    <w:rsid w:val="7E9E1874"/>
    <w:rsid w:val="7EAB1383"/>
    <w:rsid w:val="7EF36697"/>
    <w:rsid w:val="7F1405DB"/>
    <w:rsid w:val="7F5D28B8"/>
    <w:rsid w:val="7FA07721"/>
    <w:rsid w:val="7FDF1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3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12</cp:revision>
  <dcterms:created xsi:type="dcterms:W3CDTF">2021-05-12T02:34:00Z</dcterms:created>
  <dcterms:modified xsi:type="dcterms:W3CDTF">2021-05-14T06:04:00Z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