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</w:pPr>
    </w:p>
    <w:p>
      <w:pPr>
        <w:pStyle w:val="7"/>
        <w:jc w:val="center"/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《飞速长白山》节目简介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沈阳至佳木斯高铁长白山</w:t>
      </w:r>
      <w:r>
        <w:rPr>
          <w:rFonts w:eastAsia="仿宋_GB2312"/>
          <w:sz w:val="32"/>
          <w:szCs w:val="32"/>
        </w:rPr>
        <w:t>至敦化</w:t>
      </w:r>
      <w:r>
        <w:rPr>
          <w:rFonts w:hint="eastAsia" w:eastAsia="仿宋_GB2312"/>
          <w:sz w:val="32"/>
          <w:szCs w:val="32"/>
        </w:rPr>
        <w:t>段</w:t>
      </w:r>
      <w:r>
        <w:rPr>
          <w:rFonts w:eastAsia="仿宋_GB2312"/>
          <w:sz w:val="32"/>
          <w:szCs w:val="32"/>
        </w:rPr>
        <w:t>（以下简称</w:t>
      </w:r>
      <w:r>
        <w:rPr>
          <w:rFonts w:hint="eastAsia" w:eastAsia="仿宋_GB2312"/>
          <w:sz w:val="32"/>
          <w:szCs w:val="32"/>
        </w:rPr>
        <w:t>沈佳高铁</w:t>
      </w:r>
      <w:r>
        <w:rPr>
          <w:rFonts w:eastAsia="仿宋_GB2312"/>
          <w:sz w:val="32"/>
          <w:szCs w:val="32"/>
        </w:rPr>
        <w:t>白敦</w:t>
      </w:r>
      <w:r>
        <w:rPr>
          <w:rFonts w:hint="eastAsia" w:eastAsia="仿宋_GB2312"/>
          <w:sz w:val="32"/>
          <w:szCs w:val="32"/>
        </w:rPr>
        <w:t>段</w:t>
      </w:r>
      <w:r>
        <w:rPr>
          <w:rFonts w:eastAsia="仿宋_GB2312"/>
          <w:sz w:val="32"/>
          <w:szCs w:val="32"/>
        </w:rPr>
        <w:t>）于2021年12月24日开通运营，长白山风景区接入全国高铁网，长春至长白山最快2小时18分钟可达。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为了做好沈佳高铁白敦段正式通车仪式的新闻直播，延边广播电视台旅游广播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联合长白山旅游交通之声，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派出报道团队赴二道白河首发车仪式现场，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现场直播《敦白高铁通车、长白山机场扩建工程落成和”坐着高铁游吉林”暨长白山高铁开通主题营销》活动启动仪式。启动仪式后，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延边广播电视台旅游广播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长白山旅游交通之声、延边广播电视台全媒体新闻中心，共同策划推出长白山高铁正式开通运营大型融媒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体新闻</w:t>
      </w:r>
      <w:r>
        <w:rPr>
          <w:rFonts w:hint="eastAsia" w:ascii="仿宋_GB2312" w:hAnsi="仿宋_GB2312" w:eastAsia="仿宋_GB2312" w:cs="仿宋_GB2312"/>
          <w:sz w:val="32"/>
          <w:szCs w:val="32"/>
        </w:rPr>
        <w:t>直播节目《飞速长白山》。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利用广播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</w:t>
      </w:r>
      <w:r>
        <w:rPr>
          <w:rFonts w:hint="eastAsia" w:ascii="仿宋_GB2312" w:hAnsi="仿宋_GB2312" w:eastAsia="仿宋_GB2312" w:cs="仿宋_GB2312"/>
          <w:sz w:val="32"/>
          <w:szCs w:val="32"/>
        </w:rPr>
        <w:t>、延边发布客户端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</w:t>
      </w:r>
      <w:r>
        <w:rPr>
          <w:rFonts w:hint="eastAsia" w:ascii="仿宋_GB2312" w:hAnsi="仿宋_GB2312" w:eastAsia="仿宋_GB2312" w:cs="仿宋_GB2312"/>
          <w:sz w:val="32"/>
          <w:szCs w:val="32"/>
        </w:rPr>
        <w:t>、抖音直播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，驻长白山融媒体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直播间主持人与多路外场记者现场连线、短视频展示等方式，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采访记者跟随正式开通的长白山第一趟运行高铁赴敦化随车采访、敦化站采访记者跟随长春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-长白山高铁随车采访、长白山旅游交通之声记者带领听众、观众游览了美丽的二道白河小镇。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整体节目主题鲜明，聚焦重大主题新闻，充分利用广播快速传播优势，同时借助融媒体技术现场融媒直播，多路记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者现场采访、采访视频现场剪辑、现场播出，节目有深度、有广度，而新闻及时性、现场感的表现，更加提升了收听、收看的效果。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新媒体发布点击量12.68万人次。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整体节目通过广播直播、APP客户端直播、抖音直播，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全方位、多角度展示长白山高铁开通对于全国各地城市、交通、旅游发展的重大意义，带领听众、观众一起走进“长白山高铁新时代”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tbl>
      <w:tblPr>
        <w:tblStyle w:val="5"/>
        <w:tblpPr w:leftFromText="180" w:rightFromText="180" w:vertAnchor="page" w:horzAnchor="page" w:tblpX="2439" w:tblpY="7367"/>
        <w:tblOverlap w:val="never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45"/>
        <w:gridCol w:w="2336"/>
        <w:gridCol w:w="250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人物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歌谣、冯化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单、主画面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开场语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长白山高铁站站房设计师采访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双屏，照片，主持人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单屏，视频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站房设计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主播间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培琳-视频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切主持人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后单画面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候车室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天池-视频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切主持人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后单画面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长白山介绍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  <w:t>红石峰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  <w:lang w:val="en-US" w:eastAsia="zh-CN"/>
              </w:rPr>
              <w:t>-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  <w:lang w:eastAsia="zh-CN"/>
              </w:rPr>
              <w:t>视频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切主持人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单、视频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  <w:t>红松王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  <w:lang w:val="en-US" w:eastAsia="zh-CN"/>
              </w:rPr>
              <w:t>--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  <w:lang w:eastAsia="zh-CN"/>
              </w:rPr>
              <w:t>视频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切主持人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单、主画面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  <w:t>温泉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  <w:lang w:val="en-US" w:eastAsia="zh-CN"/>
              </w:rPr>
              <w:t>-视频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切主持人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单、主画面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外场推流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  <w:t>小镇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  <w:lang w:val="en-US" w:eastAsia="zh-CN"/>
              </w:rPr>
              <w:t>-视频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切主持人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单、主画面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培林-首发跟车视频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切主持人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单、主画面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直播间</w:t>
            </w:r>
          </w:p>
        </w:tc>
        <w:tc>
          <w:tcPr>
            <w:tcW w:w="23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结束语</w:t>
            </w:r>
          </w:p>
        </w:tc>
        <w:tc>
          <w:tcPr>
            <w:tcW w:w="2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单、主画面</w:t>
            </w:r>
          </w:p>
        </w:tc>
        <w:tc>
          <w:tcPr>
            <w:tcW w:w="1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结束语</w:t>
            </w:r>
          </w:p>
        </w:tc>
      </w:tr>
    </w:tbl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附件：直播流程表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L9rB6D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ZjIyYWE5ZGVhOGE2MTFjNjdiZTg0YzVkNWZjOWMifQ=="/>
  </w:docVars>
  <w:rsids>
    <w:rsidRoot w:val="00000000"/>
    <w:rsid w:val="21762D2E"/>
    <w:rsid w:val="31AB4B1B"/>
    <w:rsid w:val="7A1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881</Characters>
  <Lines>0</Lines>
  <Paragraphs>0</Paragraphs>
  <TotalTime>1</TotalTime>
  <ScaleCrop>false</ScaleCrop>
  <LinksUpToDate>false</LinksUpToDate>
  <CharactersWithSpaces>881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2022-05-31T08:20:38Z</dcterms:created>
  <dc:creator>Administrator</dc:creator>
  <cp:lastModifiedBy>Administrator</cp:lastModifiedBy>
  <dcterms:modified xsi:type="dcterms:W3CDTF">2022-05-31T08:55:48Z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FC1375BF074A42E9B5906DC9F5AB40E6</vt:lpwstr>
  </property>
</Properties>
</file>