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附件2</w:t>
      </w:r>
    </w:p>
    <w:p>
      <w:pPr>
        <w:spacing w:after="312" w:afterLines="100"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融合报道、应用创新参评作品推荐表</w:t>
      </w:r>
      <w:bookmarkStart w:id="0" w:name="附件3"/>
      <w:bookmarkEnd w:id="0"/>
    </w:p>
    <w:tbl>
      <w:tblPr>
        <w:tblStyle w:val="3"/>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gridSpan w:val="3"/>
            <w:tcBorders>
              <w:top w:val="single" w:color="auto" w:sz="4" w:space="0"/>
              <w:left w:val="single" w:color="auto" w:sz="4" w:space="0"/>
              <w:right w:val="single" w:color="auto" w:sz="4" w:space="0"/>
            </w:tcBorders>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小康路上故事多</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3"/>
            <w:tcBorders>
              <w:top w:val="single" w:color="auto" w:sz="4" w:space="0"/>
              <w:left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集体（谢荣、庄谦宇、刘金红、刘飞、王跃宇、刘家骥、王晓宇、张思博、冯柏春、肖妍、苗沛增</w:t>
            </w:r>
            <w:r>
              <w:rPr>
                <w:rFonts w:hint="eastAsia" w:ascii="仿宋" w:hAnsi="仿宋" w:eastAsia="仿宋"/>
                <w:b w:val="0"/>
                <w:bCs w:val="0"/>
                <w:color w:val="000000" w:themeColor="text1"/>
                <w:sz w:val="24"/>
                <w:szCs w:val="24"/>
                <w:lang w:eastAsia="zh-CN"/>
                <w14:textFill>
                  <w14:solidFill>
                    <w14:schemeClr w14:val="tx1"/>
                  </w14:solidFill>
                </w14:textFill>
              </w:rPr>
              <w:t>、刘洋</w:t>
            </w:r>
            <w:r>
              <w:rPr>
                <w:rFonts w:hint="eastAsia" w:ascii="仿宋" w:hAnsi="仿宋" w:eastAsia="仿宋"/>
                <w:b w:val="0"/>
                <w:bCs w:val="0"/>
                <w:color w:val="000000" w:themeColor="text1"/>
                <w:sz w:val="24"/>
                <w:szCs w:val="24"/>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刘飞、王跃宇、刘家骥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吉林广播电视台</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lang w:eastAsia="zh-CN"/>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吉视通</w:t>
            </w:r>
            <w:r>
              <w:rPr>
                <w:rFonts w:hint="eastAsia" w:ascii="仿宋" w:hAnsi="仿宋" w:eastAsia="仿宋"/>
                <w:b w:val="0"/>
                <w:bCs w:val="0"/>
                <w:color w:val="000000" w:themeColor="text1"/>
                <w:sz w:val="24"/>
                <w:szCs w:val="24"/>
                <w:lang w:eastAsia="zh-CN"/>
                <w14:textFill>
                  <w14:solidFill>
                    <w14:schemeClr w14:val="tx1"/>
                  </w14:solidFill>
                </w14:textFill>
              </w:rPr>
              <w:t>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7"/>
            <w:tcBorders>
              <w:top w:val="single" w:color="auto" w:sz="4" w:space="0"/>
              <w:left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2021年3月30日15时15分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val="0"/>
                <w:bCs w:val="0"/>
                <w:color w:val="000000" w:themeColor="text1"/>
                <w:sz w:val="24"/>
                <w:szCs w:val="24"/>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2282825</wp:posOffset>
                  </wp:positionH>
                  <wp:positionV relativeFrom="paragraph">
                    <wp:posOffset>41275</wp:posOffset>
                  </wp:positionV>
                  <wp:extent cx="741680" cy="741680"/>
                  <wp:effectExtent l="0" t="0" r="5080" b="508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cstate="print"/>
                          <a:stretch>
                            <a:fillRect/>
                          </a:stretch>
                        </pic:blipFill>
                        <pic:spPr>
                          <a:xfrm>
                            <a:off x="0" y="0"/>
                            <a:ext cx="741680" cy="74168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（含采编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b w:val="0"/>
                <w:bCs w:val="0"/>
                <w:color w:val="000000" w:themeColor="text1"/>
                <w:sz w:val="24"/>
                <w:szCs w:val="24"/>
                <w:lang w:eastAsia="zh-CN"/>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2021年2月25日，习近平总书记在全国脱贫攻坚总结表彰大会上庄严宣告，我国脱贫攻坚战取得了全面胜利。在这光荣的历史时刻，吉林网络广播电视台策划推出《小康路上故事多》，通过多路记者蹲点采访深入挖掘告别贫困的人们和驻村第一书记在过去几年间“想在一起、过在一起、干在一起”的难忘历程，以记者讲述的方式凝练成“一顿饭”“一封信”“一首歌”“全家福”等六个故事，以H5技术创新形式铺陈故事典型场景，实现多种媒介资源、生产要素的有效整合，带给用户新颖别致的观看体验。</w:t>
            </w:r>
            <w:r>
              <w:rPr>
                <w:rFonts w:hint="eastAsia" w:ascii="仿宋" w:hAnsi="仿宋" w:eastAsia="仿宋"/>
                <w:b w:val="0"/>
                <w:bCs w:val="0"/>
                <w:color w:val="000000" w:themeColor="text1"/>
                <w:sz w:val="24"/>
                <w:szCs w:val="24"/>
                <w:lang w:eastAsia="zh-CN"/>
                <w14:textFill>
                  <w14:solidFill>
                    <w14:schemeClr w14:val="tx1"/>
                  </w14:solidFill>
                </w14:textFill>
              </w:rPr>
              <w:t>作品在</w:t>
            </w:r>
            <w:r>
              <w:rPr>
                <w:rFonts w:hint="eastAsia" w:ascii="仿宋" w:hAnsi="仿宋" w:eastAsia="仿宋"/>
                <w:b w:val="0"/>
                <w:bCs w:val="0"/>
                <w:color w:val="000000" w:themeColor="text1"/>
                <w:sz w:val="24"/>
                <w:szCs w:val="24"/>
                <w14:textFill>
                  <w14:solidFill>
                    <w14:schemeClr w14:val="tx1"/>
                  </w14:solidFill>
                </w14:textFill>
              </w:rPr>
              <w:t>吉视通客户端</w:t>
            </w:r>
            <w:r>
              <w:rPr>
                <w:rFonts w:hint="eastAsia" w:ascii="仿宋" w:hAnsi="仿宋" w:eastAsia="仿宋"/>
                <w:b w:val="0"/>
                <w:bCs w:val="0"/>
                <w:color w:val="000000" w:themeColor="text1"/>
                <w:sz w:val="24"/>
                <w:szCs w:val="24"/>
                <w:lang w:eastAsia="zh-CN"/>
                <w14:textFill>
                  <w14:solidFill>
                    <w14:schemeClr w14:val="tx1"/>
                  </w14:solidFill>
                </w14:textFill>
              </w:rPr>
              <w:t>发布后，</w:t>
            </w:r>
            <w:r>
              <w:rPr>
                <w:rFonts w:hint="eastAsia" w:ascii="仿宋" w:hAnsi="仿宋" w:eastAsia="仿宋"/>
                <w:b w:val="0"/>
                <w:bCs w:val="0"/>
                <w:color w:val="000000" w:themeColor="text1"/>
                <w:sz w:val="24"/>
                <w:szCs w:val="24"/>
                <w14:textFill>
                  <w14:solidFill>
                    <w14:schemeClr w14:val="tx1"/>
                  </w14:solidFill>
                </w14:textFill>
              </w:rPr>
              <w:t>点击量</w:t>
            </w:r>
            <w:r>
              <w:rPr>
                <w:rFonts w:hint="eastAsia" w:ascii="仿宋" w:hAnsi="仿宋" w:eastAsia="仿宋"/>
                <w:b w:val="0"/>
                <w:bCs w:val="0"/>
                <w:color w:val="000000" w:themeColor="text1"/>
                <w:sz w:val="24"/>
                <w:szCs w:val="24"/>
                <w:lang w:eastAsia="zh-CN"/>
                <w14:textFill>
                  <w14:solidFill>
                    <w14:schemeClr w14:val="tx1"/>
                  </w14:solidFill>
                </w14:textFill>
              </w:rPr>
              <w:t>达到</w:t>
            </w:r>
            <w:r>
              <w:rPr>
                <w:rFonts w:hint="eastAsia" w:ascii="仿宋" w:hAnsi="仿宋" w:eastAsia="仿宋"/>
                <w:b w:val="0"/>
                <w:bCs w:val="0"/>
                <w:color w:val="000000" w:themeColor="text1"/>
                <w:sz w:val="24"/>
                <w:szCs w:val="24"/>
                <w14:textFill>
                  <w14:solidFill>
                    <w14:schemeClr w14:val="tx1"/>
                  </w14:solidFill>
                </w14:textFill>
              </w:rPr>
              <w:t>2.8万+，H5独立链接点击量14.5万+</w:t>
            </w:r>
            <w:r>
              <w:rPr>
                <w:rFonts w:hint="eastAsia" w:ascii="仿宋" w:hAnsi="仿宋" w:eastAsia="仿宋"/>
                <w:b w:val="0"/>
                <w:bCs w:val="0"/>
                <w:color w:val="000000" w:themeColor="text1"/>
                <w:sz w:val="24"/>
                <w:szCs w:val="24"/>
                <w:lang w:eastAsia="zh-CN"/>
                <w14:textFill>
                  <w14:solidFill>
                    <w14:schemeClr w14:val="tx1"/>
                  </w14:solidFill>
                </w14:textFill>
              </w:rPr>
              <w:t>，</w:t>
            </w:r>
            <w:r>
              <w:rPr>
                <w:rFonts w:hint="eastAsia" w:ascii="仿宋" w:hAnsi="仿宋" w:eastAsia="仿宋"/>
                <w:b w:val="0"/>
                <w:bCs w:val="0"/>
                <w:color w:val="000000" w:themeColor="text1"/>
                <w:sz w:val="24"/>
                <w:szCs w:val="24"/>
                <w14:textFill>
                  <w14:solidFill>
                    <w14:schemeClr w14:val="tx1"/>
                  </w14:solidFill>
                </w14:textFill>
              </w:rPr>
              <w:t>引起众多网友共鸣、共情</w:t>
            </w:r>
            <w:r>
              <w:rPr>
                <w:rFonts w:hint="eastAsia" w:ascii="仿宋" w:hAnsi="仿宋" w:eastAsia="仿宋"/>
                <w:b w:val="0"/>
                <w:bCs w:val="0"/>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作品充分展现</w:t>
            </w:r>
            <w:r>
              <w:rPr>
                <w:rFonts w:hint="eastAsia" w:ascii="仿宋" w:hAnsi="仿宋" w:eastAsia="仿宋"/>
                <w:b w:val="0"/>
                <w:bCs w:val="0"/>
                <w:color w:val="000000" w:themeColor="text1"/>
                <w:sz w:val="24"/>
                <w:szCs w:val="24"/>
                <w:lang w:eastAsia="zh-CN"/>
                <w14:textFill>
                  <w14:solidFill>
                    <w14:schemeClr w14:val="tx1"/>
                  </w14:solidFill>
                </w14:textFill>
              </w:rPr>
              <w:t>了</w:t>
            </w:r>
            <w:r>
              <w:rPr>
                <w:rFonts w:hint="eastAsia" w:ascii="仿宋" w:hAnsi="仿宋" w:eastAsia="仿宋"/>
                <w:b w:val="0"/>
                <w:bCs w:val="0"/>
                <w:color w:val="000000" w:themeColor="text1"/>
                <w:sz w:val="24"/>
                <w:szCs w:val="24"/>
                <w14:textFill>
                  <w14:solidFill>
                    <w14:schemeClr w14:val="tx1"/>
                  </w14:solidFill>
                </w14:textFill>
              </w:rPr>
              <w:t>在党的领导下我国脱贫攻坚取得的历史性功绩，以及脱贫奔小康的村民们赓续传承脱贫攻坚精神、开启乡村振兴新生活的决心和信心</w:t>
            </w:r>
            <w:r>
              <w:rPr>
                <w:rFonts w:hint="eastAsia" w:ascii="仿宋" w:hAnsi="仿宋" w:eastAsia="仿宋"/>
                <w:b w:val="0"/>
                <w:bCs w:val="0"/>
                <w:color w:val="000000" w:themeColor="text1"/>
                <w:sz w:val="24"/>
                <w:szCs w:val="24"/>
                <w:lang w:eastAsia="zh-CN"/>
                <w14:textFill>
                  <w14:solidFill>
                    <w14:schemeClr w14:val="tx1"/>
                  </w14:solidFill>
                </w14:textFill>
              </w:rPr>
              <w:t>。作品发布后，</w:t>
            </w:r>
            <w:r>
              <w:rPr>
                <w:rFonts w:hint="eastAsia" w:ascii="仿宋" w:hAnsi="仿宋" w:eastAsia="仿宋"/>
                <w:b w:val="0"/>
                <w:bCs w:val="0"/>
                <w:color w:val="000000" w:themeColor="text1"/>
                <w:sz w:val="24"/>
                <w:szCs w:val="24"/>
                <w14:textFill>
                  <w14:solidFill>
                    <w14:schemeClr w14:val="tx1"/>
                  </w14:solidFill>
                </w14:textFill>
              </w:rPr>
              <w:t>被多家媒体平台转载转发，相关视频在电视端连续播出，融合传播效果</w:t>
            </w:r>
            <w:r>
              <w:rPr>
                <w:rFonts w:hint="eastAsia" w:ascii="仿宋" w:hAnsi="仿宋" w:eastAsia="仿宋"/>
                <w:b w:val="0"/>
                <w:bCs w:val="0"/>
                <w:color w:val="000000" w:themeColor="text1"/>
                <w:sz w:val="24"/>
                <w:szCs w:val="24"/>
                <w:lang w:eastAsia="zh-CN"/>
                <w14:textFill>
                  <w14:solidFill>
                    <w14:schemeClr w14:val="tx1"/>
                  </w14:solidFill>
                </w14:textFill>
              </w:rPr>
              <w:t>较</w:t>
            </w:r>
            <w:r>
              <w:rPr>
                <w:rFonts w:hint="eastAsia" w:ascii="仿宋" w:hAnsi="仿宋" w:eastAsia="仿宋"/>
                <w:b w:val="0"/>
                <w:bCs w:val="0"/>
                <w:color w:val="000000" w:themeColor="text1"/>
                <w:sz w:val="24"/>
                <w:szCs w:val="24"/>
                <w14:textFill>
                  <w14:solidFill>
                    <w14:schemeClr w14:val="tx1"/>
                  </w14:solidFill>
                </w14:textFill>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7"/>
            <w:tcBorders>
              <w:top w:val="single" w:color="auto" w:sz="4" w:space="0"/>
              <w:left w:val="single" w:color="auto" w:sz="4" w:space="0"/>
              <w:bottom w:val="single" w:color="auto" w:sz="4" w:space="0"/>
              <w:right w:val="single" w:color="auto" w:sz="4" w:space="0"/>
            </w:tcBorders>
          </w:tcPr>
          <w:p>
            <w:pPr>
              <w:ind w:firstLine="480" w:firstLineChars="200"/>
              <w:jc w:val="left"/>
              <w:rPr>
                <w:rFonts w:hint="eastAsia"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作品主题鲜明、内涵丰富、形式新颖，立体传播效果较好，创新运用多媒体手段将重大主题凝练成六个故事，以H5技术创新形式铺陈故事典型场景吸引用户点击参与作品展示，交互性强，观看体验好。</w:t>
            </w:r>
          </w:p>
          <w:p>
            <w:pPr>
              <w:spacing w:line="380" w:lineRule="exact"/>
              <w:jc w:val="center"/>
              <w:rPr>
                <w:rFonts w:ascii="华文中宋" w:hAnsi="华文中宋" w:eastAsia="华文中宋"/>
                <w:sz w:val="24"/>
              </w:rPr>
            </w:pPr>
            <w:bookmarkStart w:id="1" w:name="_GoBack"/>
            <w:bookmarkEnd w:id="1"/>
          </w:p>
          <w:p>
            <w:pPr>
              <w:spacing w:line="380" w:lineRule="exact"/>
              <w:jc w:val="center"/>
              <w:rPr>
                <w:rFonts w:ascii="仿宋" w:hAnsi="仿宋" w:eastAsia="仿宋"/>
                <w:sz w:val="22"/>
                <w:szCs w:val="22"/>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20</w:t>
            </w:r>
            <w:r>
              <w:rPr>
                <w:rFonts w:hint="eastAsia" w:ascii="华文中宋" w:hAnsi="华文中宋" w:eastAsia="华文中宋"/>
                <w:sz w:val="24"/>
              </w:rPr>
              <w:t>22</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4"/>
                <w:lang w:eastAsia="zh-CN"/>
              </w:rPr>
            </w:pPr>
            <w:r>
              <w:rPr>
                <w:rFonts w:hint="eastAsia" w:ascii="仿宋" w:hAnsi="仿宋" w:eastAsia="仿宋"/>
                <w:sz w:val="24"/>
                <w:lang w:eastAsia="zh-CN"/>
              </w:rPr>
              <w:t>周敏</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lang w:val="en-US" w:eastAsia="zh-CN"/>
              </w:rPr>
              <w:t>jlntv@jlntv.cn</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 w:hAnsi="仿宋" w:eastAsia="仿宋"/>
                <w:sz w:val="24"/>
                <w:lang w:val="en-US" w:eastAsia="zh-CN"/>
              </w:rPr>
            </w:pPr>
            <w:r>
              <w:rPr>
                <w:rFonts w:hint="eastAsia" w:ascii="仿宋" w:hAnsi="仿宋" w:eastAsia="仿宋"/>
                <w:sz w:val="24"/>
                <w:lang w:val="en-US" w:eastAsia="zh-CN"/>
              </w:rPr>
              <w:t>13843068954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5"/>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lang w:val="en-US" w:eastAsia="zh-CN"/>
              </w:rPr>
              <w:t>长春市卫星路2066号</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tcBorders>
              <w:left w:val="single" w:color="auto" w:sz="4" w:space="0"/>
              <w:bottom w:val="single" w:color="auto" w:sz="4" w:space="0"/>
              <w:right w:val="single" w:color="auto" w:sz="4" w:space="0"/>
            </w:tcBorders>
            <w:vAlign w:val="center"/>
          </w:tcPr>
          <w:p>
            <w:pPr>
              <w:spacing w:line="500" w:lineRule="exact"/>
              <w:jc w:val="center"/>
              <w:rPr>
                <w:rFonts w:hint="default" w:ascii="仿宋" w:hAnsi="仿宋" w:eastAsia="仿宋"/>
                <w:sz w:val="24"/>
                <w:lang w:val="en-US" w:eastAsia="zh-CN"/>
              </w:rPr>
            </w:pPr>
            <w:r>
              <w:rPr>
                <w:rFonts w:hint="eastAsia" w:ascii="仿宋" w:hAnsi="仿宋" w:eastAsia="仿宋"/>
                <w:sz w:val="24"/>
                <w:lang w:val="en-US" w:eastAsia="zh-CN"/>
              </w:rPr>
              <w:t>130033</w:t>
            </w: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t>www.zgjx.cn</w:t>
      </w:r>
      <w:r>
        <w:fldChar w:fldCharType="end"/>
      </w:r>
      <w:r>
        <w:rPr>
          <w:rFonts w:hint="eastAsia" w:ascii="楷体" w:hAnsi="楷体" w:eastAsia="楷体" w:cs="楷体"/>
          <w:sz w:val="28"/>
          <w:szCs w:val="28"/>
        </w:rPr>
        <w:t>）下载。</w:t>
      </w:r>
    </w:p>
    <w:p>
      <w:pPr>
        <w:widowControl/>
        <w:jc w:val="left"/>
        <w:rPr>
          <w:rFonts w:ascii="楷体" w:hAnsi="楷体" w:eastAsia="楷体" w:cs="楷体"/>
          <w:b/>
          <w:bCs/>
          <w:color w:val="000000" w:themeColor="text1"/>
          <w:sz w:val="30"/>
          <w:szCs w:val="30"/>
          <w14:textFill>
            <w14:solidFill>
              <w14:schemeClr w14:val="tx1"/>
            </w14:solidFill>
          </w14:textFill>
        </w:rPr>
      </w:pPr>
    </w:p>
    <w:p/>
    <w:p>
      <w:pPr>
        <w:widowControl/>
        <w:jc w:val="center"/>
        <w:rPr>
          <w:rFonts w:hint="eastAsia" w:ascii="宋体" w:hAnsi="宋体" w:eastAsia="宋体" w:cs="宋体"/>
          <w:b w:val="0"/>
          <w:bCs/>
          <w:sz w:val="24"/>
          <w:szCs w:val="24"/>
          <w:lang w:eastAsia="zh-CN"/>
        </w:rPr>
      </w:pPr>
    </w:p>
    <w:p>
      <w:pPr>
        <w:widowControl/>
        <w:jc w:val="center"/>
        <w:rPr>
          <w:rFonts w:hint="eastAsia" w:ascii="宋体" w:hAnsi="宋体" w:eastAsia="宋体" w:cs="宋体"/>
          <w:b/>
          <w:bCs w:val="0"/>
          <w:sz w:val="24"/>
          <w:szCs w:val="24"/>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小康路上故事多</w:t>
      </w:r>
      <w:r>
        <w:rPr>
          <w:rFonts w:hint="eastAsia" w:ascii="宋体" w:hAnsi="宋体" w:eastAsia="宋体" w:cs="宋体"/>
          <w:b/>
          <w:bCs w:val="0"/>
          <w:sz w:val="24"/>
          <w:szCs w:val="24"/>
          <w:lang w:eastAsia="zh-CN"/>
        </w:rPr>
        <w:t>》作品二维码</w:t>
      </w:r>
    </w:p>
    <w:p>
      <w:pPr>
        <w:widowControl/>
        <w:jc w:val="left"/>
        <w:rPr>
          <w:rFonts w:ascii="宋体" w:hAnsi="宋体"/>
          <w:b/>
          <w:sz w:val="28"/>
          <w:szCs w:val="28"/>
        </w:rPr>
      </w:pPr>
    </w:p>
    <w:p>
      <w:pPr>
        <w:widowControl/>
        <w:jc w:val="left"/>
        <w:rPr>
          <w:rFonts w:ascii="宋体" w:hAnsi="宋体"/>
          <w:b/>
          <w:sz w:val="28"/>
          <w:szCs w:val="28"/>
        </w:rPr>
      </w:pPr>
      <w:r>
        <w:drawing>
          <wp:anchor distT="0" distB="0" distL="114300" distR="114300" simplePos="0" relativeHeight="251659264" behindDoc="0" locked="0" layoutInCell="1" allowOverlap="1">
            <wp:simplePos x="0" y="0"/>
            <wp:positionH relativeFrom="column">
              <wp:posOffset>1889125</wp:posOffset>
            </wp:positionH>
            <wp:positionV relativeFrom="paragraph">
              <wp:posOffset>17145</wp:posOffset>
            </wp:positionV>
            <wp:extent cx="2214245" cy="2214245"/>
            <wp:effectExtent l="0" t="0" r="10795" b="1079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stretch>
                      <a:fillRect/>
                    </a:stretch>
                  </pic:blipFill>
                  <pic:spPr>
                    <a:xfrm>
                      <a:off x="0" y="0"/>
                      <a:ext cx="2214245" cy="2214245"/>
                    </a:xfrm>
                    <a:prstGeom prst="rect">
                      <a:avLst/>
                    </a:prstGeom>
                    <a:noFill/>
                    <a:ln>
                      <a:noFill/>
                    </a:ln>
                  </pic:spPr>
                </pic:pic>
              </a:graphicData>
            </a:graphic>
          </wp:anchor>
        </w:drawing>
      </w: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left"/>
        <w:rPr>
          <w:rFonts w:ascii="宋体" w:hAnsi="宋体"/>
          <w:b/>
          <w:sz w:val="28"/>
          <w:szCs w:val="28"/>
        </w:rPr>
      </w:pPr>
    </w:p>
    <w:p>
      <w:pPr>
        <w:widowControl/>
        <w:jc w:val="center"/>
        <w:rPr>
          <w:rFonts w:ascii="宋体" w:hAnsi="宋体"/>
          <w:b/>
          <w:bCs w:val="0"/>
          <w:sz w:val="28"/>
          <w:szCs w:val="28"/>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小康路上故事多</w:t>
      </w:r>
      <w:r>
        <w:rPr>
          <w:rFonts w:hint="eastAsia" w:ascii="宋体" w:hAnsi="宋体" w:eastAsia="宋体" w:cs="宋体"/>
          <w:b/>
          <w:bCs w:val="0"/>
          <w:sz w:val="24"/>
          <w:szCs w:val="24"/>
          <w:lang w:eastAsia="zh-CN"/>
        </w:rPr>
        <w:t>》</w:t>
      </w:r>
      <w:r>
        <w:rPr>
          <w:rFonts w:hint="eastAsia" w:ascii="宋体" w:hAnsi="宋体" w:cs="宋体"/>
          <w:b/>
          <w:bCs w:val="0"/>
          <w:sz w:val="24"/>
          <w:szCs w:val="24"/>
          <w:lang w:eastAsia="zh-CN"/>
        </w:rPr>
        <w:t>作品截图</w:t>
      </w:r>
    </w:p>
    <w:p>
      <w:pPr>
        <w:widowControl/>
        <w:jc w:val="left"/>
        <w:rPr>
          <w:rFonts w:ascii="宋体" w:hAnsi="宋体"/>
          <w:b/>
          <w:sz w:val="28"/>
          <w:szCs w:val="28"/>
        </w:rPr>
      </w:pPr>
    </w:p>
    <w:p>
      <w:pPr>
        <w:widowControl/>
        <w:jc w:val="center"/>
        <w:rPr>
          <w:rFonts w:ascii="华文仿宋" w:hAnsi="华文仿宋" w:eastAsia="华文仿宋"/>
          <w:color w:val="000000"/>
          <w:sz w:val="32"/>
          <w:szCs w:val="32"/>
        </w:rPr>
        <w:sectPr>
          <w:headerReference r:id="rId3" w:type="default"/>
          <w:pgSz w:w="11906" w:h="16838"/>
          <w:pgMar w:top="1327" w:right="1247" w:bottom="1327" w:left="1247" w:header="851" w:footer="1418" w:gutter="0"/>
          <w:cols w:space="720" w:num="1"/>
          <w:docGrid w:type="lines" w:linePitch="312" w:charSpace="0"/>
        </w:sectPr>
      </w:pPr>
      <w:r>
        <w:rPr>
          <w:rFonts w:hint="eastAsia" w:ascii="宋体" w:hAnsi="宋体" w:eastAsia="宋体"/>
          <w:b/>
          <w:sz w:val="28"/>
          <w:szCs w:val="28"/>
        </w:rPr>
        <w:drawing>
          <wp:inline distT="0" distB="0" distL="114300" distR="114300">
            <wp:extent cx="3466465" cy="7321550"/>
            <wp:effectExtent l="0" t="0" r="8255" b="8890"/>
            <wp:docPr id="1" name="图片 1" descr="13f7eefee722e23f0378d4873aa3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f7eefee722e23f0378d4873aa3a8d"/>
                    <pic:cNvPicPr>
                      <a:picLocks noChangeAspect="1"/>
                    </pic:cNvPicPr>
                  </pic:nvPicPr>
                  <pic:blipFill>
                    <a:blip r:embed="rId6" cstate="print"/>
                    <a:stretch>
                      <a:fillRect/>
                    </a:stretch>
                  </pic:blipFill>
                  <pic:spPr>
                    <a:xfrm>
                      <a:off x="0" y="0"/>
                      <a:ext cx="3466465" cy="7321550"/>
                    </a:xfrm>
                    <a:prstGeom prst="rect">
                      <a:avLst/>
                    </a:prstGeom>
                    <a:noFill/>
                    <a:ln>
                      <a:noFill/>
                    </a:ln>
                  </pic:spPr>
                </pic:pic>
              </a:graphicData>
            </a:graphic>
          </wp:inline>
        </w:drawing>
      </w:r>
    </w:p>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ZmU5ZWYwODU0NGM2Y2ViOTcwYWRjZDQwYzNhODAifQ=="/>
  </w:docVars>
  <w:rsids>
    <w:rsidRoot w:val="42682725"/>
    <w:rsid w:val="198E3FF6"/>
    <w:rsid w:val="1A27552F"/>
    <w:rsid w:val="38E1015D"/>
    <w:rsid w:val="42682725"/>
    <w:rsid w:val="607B2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702</Words>
  <Characters>764</Characters>
  <Lines>0</Lines>
  <Paragraphs>0</Paragraphs>
  <TotalTime>8</TotalTime>
  <ScaleCrop>false</ScaleCrop>
  <LinksUpToDate>false</LinksUpToDate>
  <CharactersWithSpaces>825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2022-06-04T05:37:00Z</dcterms:created>
  <dc:creator>a wallflower</dc:creator>
  <cp:lastModifiedBy>a wallflower</cp:lastModifiedBy>
  <dcterms:modified xsi:type="dcterms:W3CDTF">2022-06-04T07:19:35Z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DBAAF854DCA346B6B96A256564855597</vt:lpwstr>
  </property>
</Properties>
</file>