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val="0"/>
          <w:sz w:val="28"/>
          <w:szCs w:val="28"/>
        </w:rPr>
      </w:pPr>
      <w:r>
        <w:rPr>
          <w:rFonts w:hint="eastAsia" w:ascii="华文中宋" w:hAnsi="华文中宋" w:eastAsia="华文中宋" w:cs="华文中宋"/>
          <w:b/>
          <w:bCs w:val="0"/>
          <w:sz w:val="28"/>
          <w:szCs w:val="28"/>
        </w:rPr>
        <w:t>《长春战疫进行时》简介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211" w:firstLineChars="1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 xml:space="preserve"> 一</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直播背景</w:t>
      </w:r>
      <w:r>
        <w:rPr>
          <w:rFonts w:hint="eastAsia" w:asciiTheme="minorEastAsia" w:hAnsiTheme="minorEastAsia" w:eastAsiaTheme="minorEastAsia" w:cstheme="minorEastAsia"/>
          <w:b/>
          <w:bCs w:val="0"/>
          <w:sz w:val="21"/>
          <w:szCs w:val="21"/>
        </w:rPr>
        <w:t>、直播流程</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内容</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直播点</w:t>
      </w:r>
      <w:r>
        <w:rPr>
          <w:rFonts w:hint="eastAsia" w:asciiTheme="minorEastAsia" w:hAnsiTheme="minorEastAsia" w:eastAsiaTheme="minorEastAsia" w:cstheme="minorEastAsia"/>
          <w:b/>
          <w:bCs w:val="0"/>
          <w:sz w:val="21"/>
          <w:szCs w:val="21"/>
        </w:rPr>
        <w:t>和</w:t>
      </w:r>
      <w:r>
        <w:rPr>
          <w:rFonts w:hint="eastAsia" w:asciiTheme="minorEastAsia" w:hAnsiTheme="minorEastAsia" w:eastAsiaTheme="minorEastAsia" w:cstheme="minorEastAsia"/>
          <w:b/>
          <w:bCs w:val="0"/>
          <w:sz w:val="21"/>
          <w:szCs w:val="21"/>
        </w:rPr>
        <w:t>规模</w:t>
      </w:r>
      <w:r>
        <w:rPr>
          <w:rFonts w:hint="eastAsia" w:asciiTheme="minorEastAsia" w:hAnsiTheme="minorEastAsia" w:eastAsiaTheme="minorEastAsia" w:cstheme="minorEastAsia"/>
          <w:b/>
          <w:bCs w:val="0"/>
          <w:sz w:val="21"/>
          <w:szCs w:val="21"/>
        </w:rPr>
        <w:t>：</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64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2022年3月，吉林长春突发较大规模新冠疫情，城市按下了“暂停键”。长春广播电视台快速反应，立即启动《重大公共卫生事件宣传应急预案》，集结百余人宣传报道队伍，连续3</w:t>
      </w:r>
      <w:r>
        <w:rPr>
          <w:rFonts w:hint="eastAsia" w:asciiTheme="minorEastAsia" w:hAnsiTheme="minorEastAsia" w:eastAsiaTheme="minorEastAsia" w:cstheme="minorEastAsia"/>
          <w:b/>
          <w:bCs w:val="0"/>
          <w:sz w:val="21"/>
          <w:szCs w:val="21"/>
        </w:rPr>
        <w:t>0天开展</w:t>
      </w:r>
      <w:r>
        <w:rPr>
          <w:rFonts w:hint="eastAsia" w:asciiTheme="minorEastAsia" w:hAnsiTheme="minorEastAsia" w:eastAsiaTheme="minorEastAsia" w:cstheme="minorEastAsia"/>
          <w:b/>
          <w:bCs w:val="0"/>
          <w:sz w:val="21"/>
          <w:szCs w:val="21"/>
        </w:rPr>
        <w:t>《长春战疫进行时》大型全媒体直播，为疫情防控和舆论引导开辟专门宣传通道。</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64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全台五个频道并机直播，强势发声，采、编、播、制、传多工种协同，广播+电视+3</w:t>
      </w:r>
      <w:r>
        <w:rPr>
          <w:rFonts w:hint="eastAsia" w:asciiTheme="minorEastAsia" w:hAnsiTheme="minorEastAsia" w:eastAsiaTheme="minorEastAsia" w:cstheme="minorEastAsia"/>
          <w:b/>
          <w:bCs w:val="0"/>
          <w:sz w:val="21"/>
          <w:szCs w:val="21"/>
        </w:rPr>
        <w:t>2个新媒体</w:t>
      </w:r>
      <w:r>
        <w:rPr>
          <w:rFonts w:hint="eastAsia" w:asciiTheme="minorEastAsia" w:hAnsiTheme="minorEastAsia" w:eastAsiaTheme="minorEastAsia" w:cstheme="minorEastAsia"/>
          <w:b/>
          <w:bCs w:val="0"/>
          <w:sz w:val="21"/>
          <w:szCs w:val="21"/>
        </w:rPr>
        <w:t>平台融合</w:t>
      </w:r>
      <w:r>
        <w:rPr>
          <w:rFonts w:hint="eastAsia" w:asciiTheme="minorEastAsia" w:hAnsiTheme="minorEastAsia" w:eastAsiaTheme="minorEastAsia" w:cstheme="minorEastAsia"/>
          <w:b/>
          <w:bCs w:val="0"/>
          <w:sz w:val="21"/>
          <w:szCs w:val="21"/>
        </w:rPr>
        <w:t>联动，</w:t>
      </w:r>
      <w:r>
        <w:rPr>
          <w:rFonts w:hint="eastAsia" w:asciiTheme="minorEastAsia" w:hAnsiTheme="minorEastAsia" w:eastAsiaTheme="minorEastAsia" w:cstheme="minorEastAsia"/>
          <w:b/>
          <w:bCs w:val="0"/>
          <w:sz w:val="21"/>
          <w:szCs w:val="21"/>
        </w:rPr>
        <w:t>多元发布，迅速抢滩，</w:t>
      </w:r>
      <w:r>
        <w:rPr>
          <w:rFonts w:hint="eastAsia" w:asciiTheme="minorEastAsia" w:hAnsiTheme="minorEastAsia" w:eastAsiaTheme="minorEastAsia" w:cstheme="minorEastAsia"/>
          <w:b/>
          <w:bCs w:val="0"/>
          <w:sz w:val="21"/>
          <w:szCs w:val="21"/>
        </w:rPr>
        <w:t>全景式聚焦一线。我们将其主要内容概括为“1</w:t>
      </w:r>
      <w:r>
        <w:rPr>
          <w:rFonts w:hint="eastAsia" w:asciiTheme="minorEastAsia" w:hAnsiTheme="minorEastAsia" w:eastAsiaTheme="minorEastAsia" w:cstheme="minorEastAsia"/>
          <w:b/>
          <w:bCs w:val="0"/>
          <w:sz w:val="21"/>
          <w:szCs w:val="21"/>
        </w:rPr>
        <w:t>+2+</w:t>
      </w:r>
      <w:r>
        <w:rPr>
          <w:rFonts w:hint="eastAsia" w:asciiTheme="minorEastAsia" w:hAnsiTheme="minorEastAsia" w:eastAsiaTheme="minorEastAsia" w:cstheme="minorEastAsia"/>
          <w:b/>
          <w:bCs w:val="0"/>
          <w:sz w:val="21"/>
          <w:szCs w:val="21"/>
        </w:rPr>
        <w:t>5</w:t>
      </w:r>
      <w:r>
        <w:rPr>
          <w:rFonts w:hint="eastAsia" w:asciiTheme="minorEastAsia" w:hAnsiTheme="minorEastAsia" w:eastAsiaTheme="minorEastAsia" w:cstheme="minorEastAsia"/>
          <w:b/>
          <w:bCs w:val="0"/>
          <w:sz w:val="21"/>
          <w:szCs w:val="21"/>
        </w:rPr>
        <w:t>+M</w:t>
      </w:r>
      <w:r>
        <w:rPr>
          <w:rFonts w:hint="eastAsia" w:asciiTheme="minorEastAsia" w:hAnsiTheme="minorEastAsia" w:eastAsiaTheme="minorEastAsia" w:cstheme="minorEastAsia"/>
          <w:b/>
          <w:bCs w:val="0"/>
          <w:sz w:val="21"/>
          <w:szCs w:val="21"/>
        </w:rPr>
        <w:t>”：即</w:t>
      </w:r>
      <w:r>
        <w:rPr>
          <w:rFonts w:hint="eastAsia" w:asciiTheme="minorEastAsia" w:hAnsiTheme="minorEastAsia" w:eastAsiaTheme="minorEastAsia" w:cstheme="minorEastAsia"/>
          <w:b/>
          <w:bCs w:val="0"/>
          <w:sz w:val="21"/>
          <w:szCs w:val="21"/>
        </w:rPr>
        <w:t>1</w:t>
      </w:r>
      <w:r>
        <w:rPr>
          <w:rFonts w:hint="eastAsia" w:asciiTheme="minorEastAsia" w:hAnsiTheme="minorEastAsia" w:eastAsiaTheme="minorEastAsia" w:cstheme="minorEastAsia"/>
          <w:b/>
          <w:bCs w:val="0"/>
          <w:sz w:val="21"/>
          <w:szCs w:val="21"/>
        </w:rPr>
        <w:t>个</w:t>
      </w:r>
      <w:r>
        <w:rPr>
          <w:rFonts w:hint="eastAsia" w:asciiTheme="minorEastAsia" w:hAnsiTheme="minorEastAsia" w:eastAsiaTheme="minorEastAsia" w:cstheme="minorEastAsia"/>
          <w:b/>
          <w:bCs w:val="0"/>
          <w:sz w:val="21"/>
          <w:szCs w:val="21"/>
        </w:rPr>
        <w:t>新闻板块《昨夜最新》，报道记者前一夜采访的最新抗疫消息；每天</w:t>
      </w:r>
      <w:r>
        <w:rPr>
          <w:rFonts w:hint="eastAsia" w:asciiTheme="minorEastAsia" w:hAnsiTheme="minorEastAsia" w:eastAsiaTheme="minorEastAsia" w:cstheme="minorEastAsia"/>
          <w:b/>
          <w:bCs w:val="0"/>
          <w:sz w:val="21"/>
          <w:szCs w:val="21"/>
        </w:rPr>
        <w:t>2</w:t>
      </w:r>
      <w:r>
        <w:rPr>
          <w:rFonts w:hint="eastAsia" w:asciiTheme="minorEastAsia" w:hAnsiTheme="minorEastAsia" w:eastAsiaTheme="minorEastAsia" w:cstheme="minorEastAsia"/>
          <w:b/>
          <w:bCs w:val="0"/>
          <w:sz w:val="21"/>
          <w:szCs w:val="21"/>
        </w:rPr>
        <w:t>场</w:t>
      </w:r>
      <w:r>
        <w:rPr>
          <w:rFonts w:hint="eastAsia" w:asciiTheme="minorEastAsia" w:hAnsiTheme="minorEastAsia" w:eastAsiaTheme="minorEastAsia" w:cstheme="minorEastAsia"/>
          <w:b/>
          <w:bCs w:val="0"/>
          <w:sz w:val="21"/>
          <w:szCs w:val="21"/>
        </w:rPr>
        <w:t>省市疫情防控工作新闻发布会</w:t>
      </w:r>
      <w:r>
        <w:rPr>
          <w:rFonts w:hint="eastAsia" w:asciiTheme="minorEastAsia" w:hAnsiTheme="minorEastAsia" w:eastAsiaTheme="minorEastAsia" w:cstheme="minorEastAsia"/>
          <w:b/>
          <w:bCs w:val="0"/>
          <w:sz w:val="21"/>
          <w:szCs w:val="21"/>
        </w:rPr>
        <w:t>，发布百姓最关注的疫情防控信息；</w:t>
      </w:r>
      <w:r>
        <w:rPr>
          <w:rFonts w:hint="eastAsia" w:asciiTheme="minorEastAsia" w:hAnsiTheme="minorEastAsia" w:eastAsiaTheme="minorEastAsia" w:cstheme="minorEastAsia"/>
          <w:b/>
          <w:bCs w:val="0"/>
          <w:sz w:val="21"/>
          <w:szCs w:val="21"/>
        </w:rPr>
        <w:t>5</w:t>
      </w:r>
      <w:r>
        <w:rPr>
          <w:rFonts w:hint="eastAsia" w:asciiTheme="minorEastAsia" w:hAnsiTheme="minorEastAsia" w:eastAsiaTheme="minorEastAsia" w:cstheme="minorEastAsia"/>
          <w:b/>
          <w:bCs w:val="0"/>
          <w:sz w:val="21"/>
          <w:szCs w:val="21"/>
        </w:rPr>
        <w:t>个特色板块，《战疫速报》通过口播和电话连线方式及时报道疫情防控的最新消息，</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直通现场</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直通抗疫一线</w:t>
      </w:r>
      <w:r>
        <w:rPr>
          <w:rFonts w:hint="eastAsia" w:asciiTheme="minorEastAsia" w:hAnsiTheme="minorEastAsia" w:eastAsiaTheme="minorEastAsia" w:cstheme="minorEastAsia"/>
          <w:b/>
          <w:bCs w:val="0"/>
          <w:sz w:val="21"/>
          <w:szCs w:val="21"/>
        </w:rPr>
        <w:t>》通过</w:t>
      </w:r>
      <w:r>
        <w:rPr>
          <w:rFonts w:hint="eastAsia" w:asciiTheme="minorEastAsia" w:hAnsiTheme="minorEastAsia" w:eastAsiaTheme="minorEastAsia" w:cstheme="minorEastAsia"/>
          <w:b/>
          <w:bCs w:val="0"/>
          <w:sz w:val="21"/>
          <w:szCs w:val="21"/>
        </w:rPr>
        <w:t>记者踏查封控疫区、定点医院、社区、方舱和保供商超等实况直播，现场连线医护专家，</w:t>
      </w:r>
      <w:r>
        <w:rPr>
          <w:rFonts w:hint="eastAsia" w:asciiTheme="minorEastAsia" w:hAnsiTheme="minorEastAsia" w:eastAsiaTheme="minorEastAsia" w:cstheme="minorEastAsia"/>
          <w:b/>
          <w:bCs w:val="0"/>
          <w:sz w:val="21"/>
          <w:szCs w:val="21"/>
        </w:rPr>
        <w:t>展示我市各行各业万众一心</w:t>
      </w:r>
      <w:r>
        <w:rPr>
          <w:rFonts w:hint="eastAsia" w:asciiTheme="minorEastAsia" w:hAnsiTheme="minorEastAsia" w:eastAsiaTheme="minorEastAsia" w:cstheme="minorEastAsia"/>
          <w:b/>
          <w:bCs w:val="0"/>
          <w:sz w:val="21"/>
          <w:szCs w:val="21"/>
        </w:rPr>
        <w:t>共同战</w:t>
      </w:r>
      <w:r>
        <w:rPr>
          <w:rFonts w:hint="eastAsia" w:asciiTheme="minorEastAsia" w:hAnsiTheme="minorEastAsia" w:eastAsiaTheme="minorEastAsia" w:cstheme="minorEastAsia"/>
          <w:b/>
          <w:bCs w:val="0"/>
          <w:sz w:val="21"/>
          <w:szCs w:val="21"/>
        </w:rPr>
        <w:t>疫的</w:t>
      </w:r>
      <w:r>
        <w:rPr>
          <w:rFonts w:hint="eastAsia" w:asciiTheme="minorEastAsia" w:hAnsiTheme="minorEastAsia" w:eastAsiaTheme="minorEastAsia" w:cstheme="minorEastAsia"/>
          <w:b/>
          <w:bCs w:val="0"/>
          <w:sz w:val="21"/>
          <w:szCs w:val="21"/>
        </w:rPr>
        <w:t>动人故事；《战疫朋友圈》</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全民抗疫随手拍</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汇集记者和市民共同拍摄的居家生活场景，反映</w:t>
      </w:r>
      <w:r>
        <w:rPr>
          <w:rFonts w:hint="eastAsia" w:asciiTheme="minorEastAsia" w:hAnsiTheme="minorEastAsia" w:eastAsiaTheme="minorEastAsia" w:cstheme="minorEastAsia"/>
          <w:b/>
          <w:bCs w:val="0"/>
          <w:sz w:val="21"/>
          <w:szCs w:val="21"/>
        </w:rPr>
        <w:t>真实感人的市民生活</w:t>
      </w:r>
      <w:r>
        <w:rPr>
          <w:rFonts w:hint="eastAsia" w:asciiTheme="minorEastAsia" w:hAnsiTheme="minorEastAsia" w:eastAsiaTheme="minorEastAsia" w:cstheme="minorEastAsia"/>
          <w:b/>
          <w:bCs w:val="0"/>
          <w:sz w:val="21"/>
          <w:szCs w:val="21"/>
        </w:rPr>
        <w:t>和积极乐观的精神风貌</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一档“</w:t>
      </w:r>
      <w:r>
        <w:rPr>
          <w:rFonts w:hint="eastAsia" w:asciiTheme="minorEastAsia" w:hAnsiTheme="minorEastAsia" w:eastAsiaTheme="minorEastAsia" w:cstheme="minorEastAsia"/>
          <w:b/>
          <w:bCs w:val="0"/>
          <w:sz w:val="21"/>
          <w:szCs w:val="21"/>
        </w:rPr>
        <w:t>M</w:t>
      </w:r>
      <w:r>
        <w:rPr>
          <w:rFonts w:hint="eastAsia" w:asciiTheme="minorEastAsia" w:hAnsiTheme="minorEastAsia" w:eastAsiaTheme="minorEastAsia" w:cstheme="minorEastAsia"/>
          <w:b/>
          <w:bCs w:val="0"/>
          <w:sz w:val="21"/>
          <w:szCs w:val="21"/>
        </w:rPr>
        <w:t>”，是</w:t>
      </w:r>
      <w:r>
        <w:rPr>
          <w:rFonts w:hint="eastAsia" w:asciiTheme="minorEastAsia" w:hAnsiTheme="minorEastAsia" w:eastAsiaTheme="minorEastAsia" w:cstheme="minorEastAsia"/>
          <w:b/>
          <w:bCs w:val="0"/>
          <w:sz w:val="21"/>
          <w:szCs w:val="21"/>
        </w:rPr>
        <w:t>《直通“慢”长春》，以</w:t>
      </w:r>
      <w:r>
        <w:rPr>
          <w:rFonts w:hint="eastAsia" w:asciiTheme="minorEastAsia" w:hAnsiTheme="minorEastAsia" w:eastAsiaTheme="minorEastAsia" w:cstheme="minorEastAsia"/>
          <w:b/>
          <w:bCs w:val="0"/>
          <w:sz w:val="21"/>
          <w:szCs w:val="21"/>
        </w:rPr>
        <w:t>微波直播车缓缓行进于</w:t>
      </w:r>
      <w:r>
        <w:rPr>
          <w:rFonts w:hint="eastAsia" w:asciiTheme="minorEastAsia" w:hAnsiTheme="minorEastAsia" w:eastAsiaTheme="minorEastAsia" w:cstheme="minorEastAsia"/>
          <w:b/>
          <w:bCs w:val="0"/>
          <w:sz w:val="21"/>
          <w:szCs w:val="21"/>
        </w:rPr>
        <w:t>长春</w:t>
      </w:r>
      <w:r>
        <w:rPr>
          <w:rFonts w:hint="eastAsia" w:asciiTheme="minorEastAsia" w:hAnsiTheme="minorEastAsia" w:eastAsiaTheme="minorEastAsia" w:cstheme="minorEastAsia"/>
          <w:b/>
          <w:bCs w:val="0"/>
          <w:sz w:val="21"/>
          <w:szCs w:val="21"/>
        </w:rPr>
        <w:t>主要街</w:t>
      </w:r>
      <w:r>
        <w:rPr>
          <w:rFonts w:hint="eastAsia" w:asciiTheme="minorEastAsia" w:hAnsiTheme="minorEastAsia" w:eastAsiaTheme="minorEastAsia" w:cstheme="minorEastAsia"/>
          <w:b/>
          <w:bCs w:val="0"/>
          <w:sz w:val="21"/>
          <w:szCs w:val="21"/>
        </w:rPr>
        <w:t>路</w:t>
      </w:r>
      <w:r>
        <w:rPr>
          <w:rFonts w:hint="eastAsia" w:asciiTheme="minorEastAsia" w:hAnsiTheme="minorEastAsia" w:eastAsiaTheme="minorEastAsia" w:cstheme="minorEastAsia"/>
          <w:b/>
          <w:bCs w:val="0"/>
          <w:sz w:val="21"/>
          <w:szCs w:val="21"/>
        </w:rPr>
        <w:t>地标</w:t>
      </w:r>
      <w:r>
        <w:rPr>
          <w:rFonts w:hint="eastAsia" w:asciiTheme="minorEastAsia" w:hAnsiTheme="minorEastAsia" w:eastAsiaTheme="minorEastAsia" w:cstheme="minorEastAsia"/>
          <w:b/>
          <w:bCs w:val="0"/>
          <w:sz w:val="21"/>
          <w:szCs w:val="21"/>
        </w:rPr>
        <w:t>的</w:t>
      </w:r>
      <w:r>
        <w:rPr>
          <w:rFonts w:hint="eastAsia" w:asciiTheme="minorEastAsia" w:hAnsiTheme="minorEastAsia" w:eastAsiaTheme="minorEastAsia" w:cstheme="minorEastAsia"/>
          <w:b/>
          <w:bCs w:val="0"/>
          <w:sz w:val="21"/>
          <w:szCs w:val="21"/>
        </w:rPr>
        <w:t>方式，</w:t>
      </w:r>
      <w:r>
        <w:rPr>
          <w:rFonts w:hint="eastAsia" w:asciiTheme="minorEastAsia" w:hAnsiTheme="minorEastAsia" w:eastAsiaTheme="minorEastAsia" w:cstheme="minorEastAsia"/>
          <w:b/>
          <w:bCs w:val="0"/>
          <w:sz w:val="21"/>
          <w:szCs w:val="21"/>
        </w:rPr>
        <w:t>在地面上</w:t>
      </w:r>
      <w:r>
        <w:rPr>
          <w:rFonts w:hint="eastAsia" w:asciiTheme="minorEastAsia" w:hAnsiTheme="minorEastAsia" w:eastAsiaTheme="minorEastAsia" w:cstheme="minorEastAsia"/>
          <w:b/>
          <w:bCs w:val="0"/>
          <w:sz w:val="21"/>
          <w:szCs w:val="21"/>
        </w:rPr>
        <w:t>和空中航拍等多视角展现</w:t>
      </w:r>
      <w:r>
        <w:rPr>
          <w:rFonts w:hint="eastAsia" w:asciiTheme="minorEastAsia" w:hAnsiTheme="minorEastAsia" w:eastAsiaTheme="minorEastAsia" w:cstheme="minorEastAsia"/>
          <w:b/>
          <w:bCs w:val="0"/>
          <w:sz w:val="21"/>
          <w:szCs w:val="21"/>
        </w:rPr>
        <w:t>静态</w:t>
      </w:r>
      <w:r>
        <w:rPr>
          <w:rFonts w:hint="eastAsia" w:asciiTheme="minorEastAsia" w:hAnsiTheme="minorEastAsia" w:eastAsiaTheme="minorEastAsia" w:cstheme="minorEastAsia"/>
          <w:b/>
          <w:bCs w:val="0"/>
          <w:sz w:val="21"/>
          <w:szCs w:val="21"/>
        </w:rPr>
        <w:t>城市的安静美好，主持人叙述城市的发展变迁</w:t>
      </w:r>
      <w:r>
        <w:rPr>
          <w:rFonts w:hint="eastAsia" w:asciiTheme="minorEastAsia" w:hAnsiTheme="minorEastAsia" w:eastAsiaTheme="minorEastAsia" w:cstheme="minorEastAsia"/>
          <w:b/>
          <w:bCs w:val="0"/>
          <w:sz w:val="21"/>
          <w:szCs w:val="21"/>
        </w:rPr>
        <w:t>，回顾人间烟火。</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二</w:t>
      </w:r>
      <w:r>
        <w:rPr>
          <w:rFonts w:hint="eastAsia" w:asciiTheme="minorEastAsia" w:hAnsiTheme="minorEastAsia" w:eastAsiaTheme="minorEastAsia" w:cstheme="minorEastAsia"/>
          <w:b/>
          <w:bCs w:val="0"/>
          <w:sz w:val="21"/>
          <w:szCs w:val="21"/>
        </w:rPr>
        <w:t>、直播意义</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社会影响和效果：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600" w:leftChars="25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大</w:t>
      </w:r>
      <w:r>
        <w:rPr>
          <w:rFonts w:hint="eastAsia" w:asciiTheme="minorEastAsia" w:hAnsiTheme="minorEastAsia" w:eastAsiaTheme="minorEastAsia" w:cstheme="minorEastAsia"/>
          <w:b/>
          <w:bCs w:val="0"/>
          <w:sz w:val="21"/>
          <w:szCs w:val="21"/>
        </w:rPr>
        <w:t>直播每天8小时</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整整持续30天，是长春广播电视台针对某一事件持续时间最长的直播。</w:t>
      </w:r>
      <w:r>
        <w:rPr>
          <w:rFonts w:hint="eastAsia" w:asciiTheme="minorEastAsia" w:hAnsiTheme="minorEastAsia" w:eastAsiaTheme="minorEastAsia" w:cstheme="minorEastAsia"/>
          <w:b/>
          <w:bCs w:val="0"/>
          <w:sz w:val="21"/>
          <w:szCs w:val="21"/>
        </w:rPr>
        <w:t>及时准确传递党和政府的声音，</w:t>
      </w:r>
      <w:r>
        <w:rPr>
          <w:rFonts w:hint="eastAsia" w:asciiTheme="minorEastAsia" w:hAnsiTheme="minorEastAsia" w:eastAsiaTheme="minorEastAsia" w:cstheme="minorEastAsia"/>
          <w:b/>
          <w:bCs w:val="0"/>
          <w:sz w:val="21"/>
          <w:szCs w:val="21"/>
        </w:rPr>
        <w:t>发布权威信息，回应百姓关切，</w:t>
      </w:r>
      <w:r>
        <w:rPr>
          <w:rFonts w:hint="eastAsia" w:asciiTheme="minorEastAsia" w:hAnsiTheme="minorEastAsia" w:eastAsiaTheme="minorEastAsia" w:cstheme="minorEastAsia"/>
          <w:b/>
          <w:bCs w:val="0"/>
          <w:sz w:val="21"/>
          <w:szCs w:val="21"/>
        </w:rPr>
        <w:t>彰显了城市广电媒体在突发公共事件应急响应中的主流价值与责任担当，为长春战疫营造强大的正向舆论气场，受</w:t>
      </w:r>
      <w:r>
        <w:rPr>
          <w:rFonts w:hint="eastAsia" w:asciiTheme="minorEastAsia" w:hAnsiTheme="minorEastAsia" w:eastAsiaTheme="minorEastAsia" w:cstheme="minorEastAsia"/>
          <w:b/>
          <w:bCs w:val="0"/>
          <w:sz w:val="21"/>
          <w:szCs w:val="21"/>
        </w:rPr>
        <w:t>到长春市委、市政府</w:t>
      </w:r>
      <w:r>
        <w:rPr>
          <w:rFonts w:hint="eastAsia" w:asciiTheme="minorEastAsia" w:hAnsiTheme="minorEastAsia" w:eastAsiaTheme="minorEastAsia" w:cstheme="minorEastAsia"/>
          <w:b/>
          <w:bCs w:val="0"/>
          <w:sz w:val="21"/>
          <w:szCs w:val="21"/>
        </w:rPr>
        <w:t>的</w:t>
      </w:r>
      <w:r>
        <w:rPr>
          <w:rFonts w:hint="eastAsia" w:asciiTheme="minorEastAsia" w:hAnsiTheme="minorEastAsia" w:eastAsiaTheme="minorEastAsia" w:cstheme="minorEastAsia"/>
          <w:b/>
          <w:bCs w:val="0"/>
          <w:sz w:val="21"/>
          <w:szCs w:val="21"/>
        </w:rPr>
        <w:t>关注和</w:t>
      </w:r>
      <w:r>
        <w:rPr>
          <w:rFonts w:hint="eastAsia" w:asciiTheme="minorEastAsia" w:hAnsiTheme="minorEastAsia" w:eastAsiaTheme="minorEastAsia" w:cstheme="minorEastAsia"/>
          <w:b/>
          <w:bCs w:val="0"/>
          <w:sz w:val="21"/>
          <w:szCs w:val="21"/>
        </w:rPr>
        <w:t>肯定。</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600" w:leftChars="25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32个新媒体平台累计观看人数2060.87万人次；新闻报道15316条，阅读量1.5亿+，点赞量787万+，转发量64万+。</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480" w:leftChars="20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央视频、长春市委网信办、长春日报各端口主动联系我们，每天直播疫情防控新闻发布会，观看人数累计突破2000万。</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left="360" w:leftChars="150"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中央广播电视总台、央视新闻客户端、央广中国之声、央视频、学习强国、新华社客户端、新华网、人民日报客户端、人民网等多家国家级媒体及国内头部号对我台多篇原创作品进行转载。一个月时间内，中央广播电视总台播出新闻5条，央视新闻客户端发布稿件105篇；央广中国之声发稿28篇；学习强国平台发布稿件97篇；今日头条（特别推荐类）76条；抖音（同城热搜等）39条；为长春市抗击疫情营造了良好舆论氛围，提振了全民抗疫的坚定信心。</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jc w:val="center"/>
        <w:textAlignment w:val="auto"/>
        <w:rPr>
          <w:rFonts w:hint="eastAsia" w:asciiTheme="minorEastAsia" w:hAnsiTheme="minorEastAsia" w:eastAsiaTheme="minorEastAsia" w:cstheme="minorEastAsia"/>
          <w:b/>
          <w:bCs w:val="0"/>
          <w:sz w:val="21"/>
          <w:szCs w:val="21"/>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561" w:firstLineChars="200"/>
        <w:jc w:val="center"/>
        <w:textAlignment w:val="auto"/>
        <w:rPr>
          <w:rFonts w:hint="eastAsia" w:ascii="华文中宋" w:hAnsi="华文中宋" w:eastAsia="华文中宋" w:cs="华文中宋"/>
          <w:b/>
          <w:bCs w:val="0"/>
          <w:sz w:val="28"/>
          <w:szCs w:val="28"/>
        </w:rPr>
      </w:pPr>
      <w:r>
        <w:rPr>
          <w:rFonts w:hint="eastAsia" w:ascii="华文中宋" w:hAnsi="华文中宋" w:eastAsia="华文中宋" w:cs="华文中宋"/>
          <w:b/>
          <w:bCs w:val="0"/>
          <w:sz w:val="28"/>
          <w:szCs w:val="28"/>
        </w:rPr>
        <w:t>《长春战疫进行时》直播文稿(节选59分53秒)</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【宣传片】长春战疫进行时</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【宣传片】春暖花开婴儿篇</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各位观众朋友大家下午好，这里是长春广播电视台8小时大时段直播节目《长春战“疫”进行时》，我是主持人吕爽。我们长春广播电视台5个频道正在并机直播，每天上午的9：30——下午5：30，全天候关注长春抗击新冠肺炎疫情工作的最新进展，实时发布权威消息。《长视直播》《长春交通之声》 新媒体端口 24小时不间断播出。疫情之下，长春广电愿用全天候的守护，陪您共克时艰，并肩战斗。在这儿先做一个预告，今天下午2:00左右，我们长春市疫情防控工作的新闻发布会即将召开，也希望大家持续关注，而本时段的特别直播，我们还要先从一个好消息说起，继我市首批21名新冠肺炎患者治愈出院后，又有71名新冠肺炎患者在我市定点医院被治愈出院了，来看视频。</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【昨夜最新】【短片】【71名新冠肺炎患者在我市定点医院治愈出院】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【主持人】2</w:t>
      </w:r>
      <w:r>
        <w:rPr>
          <w:rFonts w:hint="eastAsia" w:asciiTheme="minorEastAsia" w:hAnsiTheme="minorEastAsia" w:eastAsiaTheme="minorEastAsia" w:cstheme="minorEastAsia"/>
          <w:b/>
          <w:bCs w:val="0"/>
          <w:sz w:val="21"/>
          <w:szCs w:val="21"/>
        </w:rPr>
        <w:t>1，</w:t>
      </w:r>
      <w:r>
        <w:rPr>
          <w:rFonts w:hint="eastAsia" w:asciiTheme="minorEastAsia" w:hAnsiTheme="minorEastAsia" w:eastAsiaTheme="minorEastAsia" w:cstheme="minorEastAsia"/>
          <w:b/>
          <w:bCs w:val="0"/>
          <w:sz w:val="21"/>
          <w:szCs w:val="21"/>
        </w:rPr>
        <w:t>7</w:t>
      </w:r>
      <w:r>
        <w:rPr>
          <w:rFonts w:hint="eastAsia" w:asciiTheme="minorEastAsia" w:hAnsiTheme="minorEastAsia" w:eastAsiaTheme="minorEastAsia" w:cstheme="minorEastAsia"/>
          <w:b/>
          <w:bCs w:val="0"/>
          <w:sz w:val="21"/>
          <w:szCs w:val="21"/>
        </w:rPr>
        <w:t>1，</w:t>
      </w:r>
      <w:r>
        <w:rPr>
          <w:rFonts w:hint="eastAsia" w:asciiTheme="minorEastAsia" w:hAnsiTheme="minorEastAsia" w:eastAsiaTheme="minorEastAsia" w:cstheme="minorEastAsia"/>
          <w:b/>
          <w:bCs w:val="0"/>
          <w:sz w:val="21"/>
          <w:szCs w:val="21"/>
        </w:rPr>
        <w:t>相信未来的数字也会越来越多，而这样的好消息也会越来越多，相信我们会早日战胜疫情。再来关注的是一则让人振奋的消息。昨晚7点多，长春龙嘉国际机场迎来了陕西支援吉林的医疗队，据了解，大部分队员都参加过支援武汉、西安等地的抗疫，有丰富的防控防疫救治的工作经验，详细情况来看新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【昨夜最新】【陕西医疗队昨晚抵长：265人驰援长春  救治经验丰富】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肖风：我现在所在的位置是长春龙嘉国际机场T2航站楼的接机大厅，那么在我身后国内航班抵达之后的出口，现在在到达飞机的信息牌上显示着一架飞机将在晚上6:10抵达长春，这架飞机上所拉乘的都是来自陕西的医护人员，来到咱们这儿来支援疫情防控工作的。在3月17日的晚上，就已经有来自咱们陕西的医疗队员202人抵达长春，前往吉林市，去支援当地的疫情防控工作。在这我们也十分感谢这些飞抵长春的医疗队员们，感谢他们在关键时刻向我们伸出的援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晚上7点，陕西省援吉医疗队的265名医护人员陆续从出口进入大家的视线，这些医护人员分别来自西安交通大学第一和第二附属医院，其中大部分医护人员曾参加支援武汉、西安等地的抗疫医疗队，有着丰富的防控和救治的工作经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【同期声】陕西省援长医疗队成员 张洁：担心是有的，但是我们有决心把这场战役打赢，而且我们也相信我们能打赢这场战役，因为我们来的队伍当中一半以上我们都是有抗疫经验的。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陕西省援长医疗队领队 张蓬勃：这次可能面对的压力不一样，这次面对的压力是一个 毒力偏低，就稍微低一点，但是它的传染性可能更强的一个病毒。针对这样的病人，你怎么去筛查病人的风险，然后把这种有可能转为普通型，或者说重型的患者怎么去及时转到其他医院，因为咱又是方舱，所以怎么把他弄到别的医院去进行进一步的救治，可能这个是一个重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【正文】265名医护人员由45名医生和220名护士组成，他们的背后有着无数个家庭，而他们选择远赴长春，把对家的思念藏在心里，以生命践行医者的使命，同我市人民一起努力抗击疫情。</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【同期声】陕西省援长医疗队成员 刘昕 ：像我们这个年龄上有老下有小的，肯定也有很多顾虑，但是当你融入到集体里的时候，在这个氛围里面，精神就会驱动你去做这些事情，咱们说舍小家为大家就这个意思。</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陕西被称为秦，我们都知道陕西的省会是西安，它的古称是长安，所以感谢你们的有“秦”有义。我们相信长春长安、长安长春，我们一定会早日战胜疫情。那么昨天可能大家都看到了，我市商务局发布的一则公告，说的是实体商超店内零售服务暂停至23日的12点，提议大家利用线上渠道购物，通过物业微信群等方式组织集体采购蔬菜包，这也能一定程度上减轻商超企业分拣配送以及社区志愿者、物业人员的送货压力。从公告发布到现在已经过去了24个小时，超市的配送情况如何，怎么来保证供应的及时充足呢？我们的记者老张现在正在欧亚新生活超市内，来看一下那里的情况，老张你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【直通现场】【记者走访我市超市供应情况】</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你好，吕爽，我现在确实就是在欧亚新生活的超市，我们可以看到超市的工作人员都在忙碌着，我刚刚简单地了解一下，他们这几天的工作压力非常大，因为大家订货订菜的频次是比较高的，大概每天都要出400多单。你好店长，店长正在忙，不好意思打扰您一下，我想简单问一问咱们今天一天到现在出多少单了？有多少个人在线上下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欧亚新生活V-GO超市店长 孙东生：现在整个线上的昨天晚上加上今天的单数大概是700单左右。</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老张：昨天晚上到现在是700单。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欧亚新生活V-GO超市店长 孙东生：对，700单。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记者老张 ：这700单的货物是怎么送到居民家的？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欧亚新生活V-GO超市店长 孙东生：正常我们在这个单子打出来之后，然后员工拿着这个单子进入超市进行配送，配送之后送到这个位置进行验货、装兜。然后会有现场的员工组成的送货人员送到顾客家中，送到顾客就近的街道小区，对，街道小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老张：是这样，我现在最关心的其实只有一个问题，就是我们超市的这些物资供应充足吗？大家用不用在家里囤？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欧亚新生活V-GO超市店长 孙东生：整个欧亚超市的物资供应绝对是没问题，我建议在这种情况下，百姓买东西的时候要买自己急需的东西，急需的就是我可能买米买挂面、买油，我建议减少副食品和水果、酸奶这种商品的购买。由于这种大量的购买造成了现场送货的有一定的积压，我建议家里如果你正常有一包挂面，我今天可以下包挂面搁点菜叶，我当天的能供应上，然后今天把单下了，明天就会送到家。</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老张：就是说我们不用担心说超市的东西卖空了，我买不到了。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欧亚新生活V-GO超市店长 孙东生：对，绝对不会，咱们说现在10天这种情况，欧亚的供应都没问题，10天到一个月的供应都没问题。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所以各位您听到了吧？不用着急买东西，超市里什么都有，而且都能给你点对点地给你送到家，不用着急囤货。你忙，店长不打扰你了。刚才我也了解到了，有一位专门负责分拣的同志，小刘小刘你在哪？单子拿到手了。我可以跟你一起去拣货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超市分拣员小刘：好的，没问题。</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我简单跟大家说一下这是一个什么情况，就是说小刘你慢一点等等我。当我们接到居民们在线下单之后，我们会有相应的工作人员，你看拿到单，来给我看一下这个单子，这是一共下了6样，这6样东西你要分别到超市的摆放区，把它一起拿过来，然后按照它这个重量都分拣好，是这个意思吗？你告诉我，今天这6样都是什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超市分拣员小刘：这个里面有西红柿、水黄瓜还有地瓜、架豆王、小白菜还有香菜。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老张：需要送到哪的？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超市分拣员小刘：这个是需要送到凯撒花园的。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送到凯撒花园，我看一下时间，现在是下午的1:38，那么也就是说如果不出意外的话，今天2点之前这批货可能就会到达居民家中，所以各位在家的居民你也不用着急买东西，你慢点走你慢点走，我们的摄像就快要摔倒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超市分拣员小刘：对，着急给顾客送东西嘛！</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老张：你这个心情我可以理解，你照顾一下我们的工作人员。你先找什么？</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超市分拣员小刘：咱们先去找蔬菜、西红柿。</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记者老张：现在西红柿是多少钱一斤？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超市分拣员小刘：现在西红柿是11块7一公斤。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老张：11块7一公斤，那就是12块钱不到，两斤呗。平时正常情况下蔬菜是卖多少钱？就这个西红柿。</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超市分拣员小刘：正常也是基本上这个价格。</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老张：对是的，好，前面是吧？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超市分拣员小刘：对，前面就是我们蔬菜区了。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老张：我想问一下就是说你这个菜买完了之后，下完单之后，你给它交给我们下一环节的工作人员，是这样吗？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超市分拣员小刘：对，我分拣之后会交到核验组。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老张：核验组是干什么的？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超市分拣员小刘：核验组人员会看我订单分配得准不准。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老张：他会再核对一遍数量、品名对不对？数量够不够？（对）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老张：大家能看到我们这一路，确实是大家都忙三火四各种不停地工作，这是因为照顾我，走得还慢了一点，她一共是要选6样东西，小刘又去哪了？在这。西红柿要多少公斤？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超市分拣员小刘：西红柿要4斤。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老张：我不知道西红柿4斤是个什么概念，我平时确实不太买菜。你知道4斤大概是多少吗？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超市分拣员小刘：4斤大概在10个左右。</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老张：现在有这样一个问题，你看他下单是4斤，你怎么能保证可丁可卯就是4斤。因为这东西不能切它又不能剌的。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超市分拣员小刘：我们基本上会给顾客稍微高一点。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如果说可能3斤9两的时候，你给他拿一个2两的或者4斤1两就是按4斤算给他了，就是这个意思吧？（是的）这样还行。要不然有的时候说实话，有些人他买东西他不现场挑，他不自己看，这可能心里没底，这时候您就不用（担心）了，大家在这什么都有，西兰花、豆角、黄瓜、豆芽，那边草莓，还有青椒、茄子、蔬菜、水果品类很全，也再次跟大家强调一遍，我们不用着急，不用说我今天不买就没有了，放心。通过我们的镜头心踏实了吧，东西有的是，西红柿选完了，一共6样是吗？（对） 还有什么？还有黄瓜，你找个人来帮你，你找个人帮你。</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超市分拣员小刘：还有一斤小白菜。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记者老张：黄瓜多少钱一斤？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超市分拣员小刘：黄瓜是7块2。</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老张：7块2一斤还是一公斤？</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超市分拣员小刘：一斤。现在正好是两斤，完了之后会给顾客稍微多一点。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老张：正好是两斤多一点。他要的是两斤，但是三根黄瓜你不能切去一块，给人家。两斤多一点多一点就多一点。过去就说饶你一块，就这个意思。来小刘，你先忙着我去出口等你，我边走边给大家介绍一下什么情况，你像今天我们刚才看到的，就以这位小刘同志，以她个人为例，她是一个什么样的工作情况？我们在线上下单，下完单之后，她拿着这个单子到超市里去替我们把这些菜装筐，刚才我看了一下，有一点大家不用过于担心，就是菜品的质量是没问题的，都很新鲜。现在我们要去的是什么地方，现在我们要去的是配送的环节，就是像刚才我们看到的现场一样，大家把你需要的东西，黄瓜、柿子、茄子都装好，然后称重，按照你要求的数量给你称好，称好之后他们会拿到下一个环节。下一个环节，我刚刚问了一下，我们是从哪进来的？刚才这位小刘同志走得实在是太快了，都给我走迷路了，我继续跟您说，下一个环节是什么？下一个环节是她会把它送到另外一组工作人员的手上，而这组工作人员主要是由志愿者和超市的其他工作人员构成的这样一支队伍，这支队伍我刚才了解的，刚才简单了解了一下，有很多很多来自不同行业不同岗位的人，我初步的了解到是有电工，有水暖工，有学校的老师，他们组成这样一支队伍，就是为了把超市里的这些蔬菜和水果能够尽快地送到我们下单居民的家中。我们是往这边走吧？我们可以看到前面我们镜头所看到的方向，这几位“大白”他们就是准备要去给居民送货的志愿者。你好，打扰一下。你好，你这是准备要把这些蔬菜进行分类还是要送走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学校 志愿者：我们是要把这些地方的单子然后按小区来进行分类一下，比方说有的去南湖，有的去红旗，有的去桂林街道，然后要分成不同的区域，因为我们学校这边准备了6台车，然后是6台车同时送到不同的地方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老张：你们用的是自己家的车？</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学校志愿者：对，我们是学校，然后大家自行组织把自己的老公，然后学校的老师都组织到了一起，组成了一个11人的团队，然后希望能够在特殊的时期尽到我们一点的绵薄之力。</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老张：说得好，谢谢，你们辛苦了，也注意自身的防护，注意安全。好了，你快去忙，不打扰你们了。各位观众，我本段的时间采访就到这里，最后跟大家叮嘱一句，不用着急往家里囤东西，超市里什么都有，而且数量很够，你只买一些生活必需的就可以了，各位记住了吗？我本段的连线就到这了，主持人，我们下一段再见。</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好的，感谢老张。其实刚才我们看到老张采访一位欧亚超市的工作人员的时候，他拍着胸脯向大家保证，说长春市民不用担心，我们的菜篮子供应是管够的。通过这段话，真的让我们增强了抗击疫情的信心。再次提醒大家我们实体商超的零售服务它只是暂停至23号中午的12点，只有几天的时间，希望大家千万要理性购物，不要盲目地去囤菜。另外我们了解到目前欧亚到家线上小程序已经成为了长春市居民们居家购物的一个选项，每天线上的交易是上万单。为了应对急剧增长的单量，更好地去完成配送，T3出行雷锋车队也和欧亚连锁超市联手推出了公益配送爱心大行动。首批50辆奔腾和红旗轿车已经到达了欧亚超市连锁的各个店，具体情况让主播张瑜为我们介绍一下。你好，张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【直通现场】【T3出行雷锋车队欧亚到家“公益配送”今日启动】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你好，主持人，我们现在来到的是欧亚栖乐荟店，说实话我们进到现场之后也是疫情期间第一次来到大型商超，我来逛一逛，很多朋友们他现在都选择这样一个线上购物的方式，我们这位就是这家栖乐荟店的梁店长，我想知道，你好，咱们这一段时间整体的配送的环节，想向您了解一下我们是什么样的一个方式来进行这样一个配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欧亚超市连锁栖乐荟店 店长 梁彩霞：主要是分两种，一是快递物流公司跟我们配送，再就是我们的 T3师傅，我们的企业跟T3公司统一联系，达成一致，也就所谓的现在的志愿者跟我们一同送货，还有我们的欧亚的员工自己有车，一同跟我们的自己的员工送货，主要是这两种方式。</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张瑜：面对现在这样的一个整体的线上订单的一个情况，我们每天的订单量能达到多少？</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欧亚超市连锁栖乐荟店 店长 梁彩霞：现在非常火爆，大约每天我们都要接到700多单，我们的员工正在紧张地配送当中，每天我们几乎配送量多达400单，所以压力是非常大的。由于近期小区封闭，主要是我们欧亚集团的小程序“欧亚到家”的物流配送，起到非常关键的作用，解决了封闭小区无接触配送服务。近期单量增速快，所有的欧亚人都冲在一线，从早到晚跑不停。不管是雨雪天气，非常辛苦，我们欧亚人无私奉献，保供应，稳物价，“欧亚到家，温暖到家”，欧亚人一定会做好老百姓的菜篮子、米袋子，欧亚担当、欧亚担当、长春加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确实刚刚我们在进行沟通了解的过程当中，我还问到了一下，我说我们的工作人员在这样的一个就是配送环节的保障情况下，我们平常消杀包括闭环的行程，都需要我们每一个工作人员都需要住在我们的店里是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欧亚超市连锁栖乐荟店 店长 梁彩霞：对，现在我已经7天没有回家了，一直都住在店里，我带领我们大约有13名的员工一直都住在店里，主要是为了保障供应，抗击疫情。</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您看到现在我后边这一排，每个篮子里面就是一个客户的订单，他这些订单用这样的小篮子装好之后，小手推车推过去，我们的工作人员进行集中的打包，然后再把它们交到我们的送货员的手中，是吧？（对）。好，说到这我还看到在我们入场的时候，还看到有一位穿着“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防护服的一位人员，我们看一下这位。你好，我知道咱们这次配送刚刚店长说到，除了他们的员工配送之外，还有我们的T3出行也参与到了物流的保障当中，想了解一下咱们在这一次的物流保障当中，我们起到一个什么样的作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王耀辉：咱可以跟着我镜头上这边看一下，咱们分好的货物在那边有，我可以给你讲解一下整个过程。这边我们所有的货拣完之后放到一个区域，我们去分哪个小区是哪个小区。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张瑜：现在都已经堆了这么多单了。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对，这是已经刚才拉走一波了，要正常是要比多得很多。像我是总送这一趟的，这一个小区的有万普、燕京，还有吴中桃花苑和保利春天里，基本上都是比较封控一点的小区，我是送这个。我们每天就是把这些货推到电梯那个方面去装上车，完了装上车之后做好消杀之后，我们把各个把货送到各个小区，就是这么一个流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张瑜：咱们现在在这一次的配送服务过程当中，我们的志愿者一共参加了多少人？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王耀辉：我们大约T3这边有50多台左右，50多台左右自己组织的志愿者。</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张瑜：每天咱们消杀工作，我看除了咱们现在做着非常严密的防护之外，我们自己在送完了这些货物之后，消杀工作我们是怎么来进行完成的？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王耀辉：你说是我们的货物吗？自身车内是吧？我们会有 T3那边给发的酒精，我们会把全车喷一遍酒精，做一次消杀，完了之后在我们去加油或者充电的时候，去把车子通风，就这么一种消杀方式，也没有别的现在。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好，现在我们看到眼前的这些已经摆的这一排，就是您一会要送的货物是吧？（对对）这些这么多货物，现在我们看到大致数一下，大概应该有十一二个，我们现在一天以我们志愿者的这样的一个送货的流程的话，您最多一天送过多少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最多一天五六十单。因为说这两天比较忙，头两天还好点，这两天比较忙，这两天的工作量有可能会有所提升。因为大约就是一天的情况下，五六十单是指定是有的了，再多的情况就根据自身情况，看看他拣货的情况和我们时间配点的情况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对于现在这样的一个情况下，无论是我们这样一个大的配送量，还是我们平常的这样的一个送货的单数，可能对于我们很多人来说都是一个非常大的工作量。但现在您的整个的作息安排，包括时间安排，是什么样的一个安排。</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奔腾NAT副队长 王耀辉：作息时间还好一些。因为我们之前主要是拉的是乘客不是送这些东西，我们只能根据我们自身情况去安排时间合理的时间，好比说我们今天基本上都是十点左右，我们就过来开始送货送到晚上，最晚的时候有可能达到八九点钟，有可能早的时候就七点来钟就可以结束了，看超市给我们配出来的是多少货，他要是只要能配出来，我们会尽可能地情况下，把今天所有配出的东西全部送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记者 张瑜：确实这么长时间，包括大家都以这样一个线上订货的方式，然后来以这样的方式，最安全地送到每一个人的手中，这是很多人一起的努力。可能您在家里面感觉不到，觉得憋得烦得闷得难受，但是这边的店员们他们已经7天没回家了，天天在这里住着。这边我们的志愿者们也在每天不停地，为了把这些基本的生活物资送到各位的手中而忙碌着，所以每一个人都不容易，在这里也向他们致敬，同时也希望我们每个人都继续加油，坚持下去。你好，梁店长。在这里跟咱们的所有的长春的朋友们一起加个油，还有吉林的朋友们，希望大家一直努力，一直坚持！吉林加油！长春加油！好的，主持人，这就是现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好的，感谢张瑜，刚才张瑜也说了，每个人都不容易，但是每个人也了不起，看完这段采访真的让我感触颇深，我觉得疫情发生以来，我们长春不仅仅有的是速度，更有那些无微不至的关心和温度，我们感谢T3出行，让我们看到了长春速度，同时也感谢他们把菜篮子把温暖送到居民家中。同样在疫情发生以来，带给我们温暖的还有我市的广大医务工作者，他们闻令而动，逆风前行，义无反顾地奔赴在全市的各个核酸检测点中，持续地奋战，为广大居民群众的生命安全保驾护航。现在万佳医院的医疗工作者正在长春大学为同学们检测核酸，具体情况如何，让我们电话连线长春市万佳医院董事长刘昱函女士，你好，刘董。</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【电话连线】万佳医院董事长刘昱函：万佳医院为长春大学生做核酸检测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长春市万佳医院董事长刘昱函：你好主持人，我是万佳医院党支部书记刘昱函，也是朝阳区工商联主席。现在我带领万佳的29名抗疫先锋队的队员，医务工作者，在长春大学北校区学生公寓做现场采样。我们已经连续在这做了，从12号开始到现在，已经连续10天了，然后现在同学们的状态都挺好，越来越好了。然后先锋队员们也挺辛苦，从几个小时每天穿着几个小时到十几个小时的防护服，然后也不能喝水，也不能上厕所，大家挺辛苦。这些天我们一直都是穿着纸尿裤，但是状态还挺好，我们在工作中就不能再吃饭喝水了，然后最多的时候有十几个小时，大家也没吃饭去喝水。但是这块也有志愿者，大家配合得非常好，我希望大家的居家隔离的人员和我们现在在现场人员大家一起努力，大家一起加油，现场情况就是这样，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好，感谢刘总，也感谢所有白衣执甲的天使们。在疫情发生后，吉林华正农牧业开发股份有限公司也是稳定保供，全力投入到了市民的食品供应保障的战役中。接下来马上来连线的是吉林华正农牧业开发股份有限公司的总经理王占博，你好，王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【电话连线】吉林华正农牧业开发股份有限公司总经理 王占博</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吉林华正农牧业开发股份有限公司总经理王占博：主持人您好。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主持人：能不能给我们大家介绍一下华正在供保应方面都做了什么样的准备和哪些办法？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吉林华正农牧业开发股份有限公司 总经理王占博：吉林华正是一家国家级民生保供这种企业，主要以生鲜肉生产为主，也是国家级重点农牧产业化龙头企业。疫情发生以来，公司就实行了全员驻厂，封闭式管理。今天是第1</w:t>
      </w:r>
      <w:r>
        <w:rPr>
          <w:rFonts w:hint="eastAsia" w:asciiTheme="minorEastAsia" w:hAnsiTheme="minorEastAsia" w:eastAsiaTheme="minorEastAsia" w:cstheme="minorEastAsia"/>
          <w:b/>
          <w:bCs w:val="0"/>
          <w:sz w:val="21"/>
          <w:szCs w:val="21"/>
        </w:rPr>
        <w:t>1</w:t>
      </w:r>
      <w:r>
        <w:rPr>
          <w:rFonts w:hint="eastAsia" w:asciiTheme="minorEastAsia" w:hAnsiTheme="minorEastAsia" w:eastAsiaTheme="minorEastAsia" w:cstheme="minorEastAsia"/>
          <w:b/>
          <w:bCs w:val="0"/>
          <w:sz w:val="21"/>
          <w:szCs w:val="21"/>
        </w:rPr>
        <w:t>天，厂区600职工24小时驻守，轮流上岗，保证供应。另外截止到目前，共有3500人次的，厂区内完成了6轮的核酸检测，全员为阴性。同时开展好高频次的消杀工作，尤其是生产车间和产品的储藏区。另外30余辆的冷藏运输车是24小时待命，随时发运，50余辆的生猪运输车点对点地提供猪源。另外同时肉品检验化验室加强了食品安全的监测，每天基本上是200吨以上的这种新鲜猪肉运往咱们生鲜超市和农贸市场。另外为了保持产品的出厂价格，要求我们华正专柜和我们公司的渠道经销商不得哄抬物价，保持肉品价格的稳定。借此机会，我也想感谢一下咱们长春市农业管理局的领导亲临华正来解决我们现场的问题。还有我们农安经济开发区，九商农村商业银行，沈老头包子连锁机构，还有上海子控公司在抗疫期间对我们企业的一个支持，我相信同时也向广大奋战在一线的各行各业的工作者致敬。</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主持人吕爽：刚才王总也向奋战在一线的各行各业致敬了，我们也向您致敬，你们公司现在多少名员工，是不是基本上也是不眠不休在工作？加班加点。</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吉林华正农牧业开发股份有限公司的总经理王占博：现在我们全厂职工600人，全员在厂区驻扎，24小时轮流上，基本上24小时生产发运。</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好的，我们再次感谢王总给我们的这样的一个电话采访，也感谢你们把人间烟火气送到了居民的家中。接下来我们插播一则寻物的消息，有一位魏先生是在蓝天社区核酸检测点做志愿者，在19号下午2点的时候他把手机遗失了，那是手机的型号是华为mate40PRO，请拾到者和魏先生取得联系，我们的志愿者魏先生他的电话是18686463618。</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【口播】【志愿者蓝天社区核酸检测点丢失手机 电话：18686463618】</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另外近日有很多的谣言让我们看到了，比如说长春网络流传麻辣烫生包老板阳性送货传染多人，相关内容经核实是谣言。同时还有下面的这则信息，说是网传有一则消息，450元每天每人来紧急招募进城市的志愿者，这样的一个消息，经核实依然是不实的。所以请大家千万不要道听途说，不要传谣，不要以讹传讹，请以官方的发布为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【口播辟谣+视频】“麻辣烫老板阳性送货传染多人”系谣言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【口播辟谣+视频】“450元每人每天”招志愿者系谣言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主持人吕爽：现在您正在收看的是长春广播电视台8小时大时段特别节目，《长春战疫进行时》，今天下午2点左右，我市将召开新冠肺炎疫情防控工作的新闻发布会，我们稍后</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会全程关注。我市提级管控后，绝大多数市民都能够主动配合，不过还是有个别人耐不住寂寞，比如说翻越小区的栅栏来进出，您可能没有意识到这样的行为已经涉嫌违法了。详细的情况我们稍后来请律师解读。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【宣传片】长春战疫进行时片花</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【宣传片】外省支援</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主持人吕爽：现在我们的发布会现场已经切回去了。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【长春市疫情防控工作新闻发布会】直播现场。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刚才在发布会的现场，我们长春广播电视台的记者就市民们关心的问题又进行了提问。那么未来每天我们的直播过程当中，我们都会为大家全程直播省市疫情防控工作新闻发布会的一个相关内容。那么新冠肺炎疫情当前，依法战疫应该说是每位公民的责任和义务了，医疗机构对病人和疑似病人隔离治疗的法律依据是什么？如果不配合隔离治疗，妨害疫情防控又要承担什么样的法律责任？您对《传染病防治法》又了解多少？来看一段来自新华视点编辑的视频。</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【你对《传染病防治法》了解多少】</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【正文】作为“法定传染病”，我们就要按照《中华人民共和国传染病防治法》等法规对其进行疫情防控。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【同期声】我做完了你也测一下体温吧，我身体很好，为啥要量体温？</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【正文】一切单位和个人必须接受相关机构流行病学调查、检验。</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【同期声】先生，我们楼上小刘本来好好的，前两天忽然开始发烧干咳，有点担心啊。啥？你快跟我说说情况，我们上门看看。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【正文】任何单位、个人发现传染病病人或疑似病人时，应及时向相关医疗机构报告，发现不报要担责任。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【同期声】这些医疗废物，咱们要怎么处理啊？经过高温焚烧、去酸、除尘吗，处理后才能达到排放标准。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【正文】医疗机构必须承担医疗活动中与医院感染有关的危险因素监测、安全防护、消毒、隔离和医疗废物处置工作。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【同期声】有症状不及时上报，还东躲西藏，必须要让法律制裁你。对不起，对不起，我错了，没想到这样也违法。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【正文】出现疑似病情的个人应主动向相关机构报告，如拒绝报告则将依法追究刑事责任。</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【同期声】你听说了吗？咱们单位有不少统计的感染人数都没上报呢。是吗？都没听说，快给我讲讲，没有上报是不是要担责。</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【正文】依照本法的规定，负有传染病疫情报告职责的人民政府有关部门、疾病预防控制机构、医疗机构、采供血机构及其工作人员，不得隐瞒、谎报、缓报传染病疫情。</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【同期声】好的，我们一定按规定办事，保证疫情信息的公开透明。</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【正文】卫生行政部门应健全内部监督制度，对其工作人员履行职责的情况进行监督。</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【同期声】虽然隔离起来有点生无可恋，但也是为了自己和大家好嘛！</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【正文】对病人、病原携带者、疑似病人等进行隔离治疗或采取其他隔离措施</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【同期声】加油，一定要战胜疫情</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【正文】遵守《传染病防治法》是每个公民的职责。</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居家隔离支持防控，依法抗疫才是每个公民应该做到的。您现在正在收看的是长春广播电视台8小时大时段特别节目《长春战疫进行时》，这几天有一条消息在网络上火了，说的就是奥运冠军宫金杰在长春做疫情防控的志愿者。稍后我们会实时连线宫金杰，听她讲述她的志愿服务经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【科普短片】【新冠抗原自测方法】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【宣传片】春暖花开中年篇</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其实现在大部分人都开启了居家的慢生活，当大家慢下来的时候，总有一群人是夙兴夜寐的，正是有了他们在风雨当中的一夜未眠，才有了更多人在雨夜里的这样的一个应该说是前仆后继。虽然总有一些坚强的脚步踏石留印，也总有一幕幕动人的场景在悄无声息的上演，但是在我们的朋友圈里从来不缺少那些为疫情奔波忙碌的人。抗疫的日常生活中有令人感动的点滴，记录下这些平凡人的闪光时刻。这两天在网络上有一条消息也是特别的火，说的就是我们的奥运冠军宫金杰，在咱们长春做疫情防控的志愿者来了，接下来我们就马上来连线宫金杰，看看她的志愿经历会有哪些感受。你好金杰。</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【战疫朋友圈】【电话连线】【奥运冠军宫金杰 讲述“大白”经历】</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宫金杰：您好，主持人。</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主持人吕爽：首先特别感谢您到我们长春来做这样的一个志愿者，其实我想作为同样是母亲，想问问你现在在做志愿者的过程过程当中，孩子是谁来照顾？</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宫金杰：我的孩子是我的婆婆，加我婆婆的姐姐，都帮助我们在贡献她们自己的力量。</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主持人吕爽：听说您也是贡献了自己的力量，决定成为了一名志愿者参与到疫情防控当中，为什么会有这样的一个想法呢？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其实我来说首先是觉得因为是响应我们省体育局的文件的号召，就是招募任务，招募志愿者下沉到社区去做志愿服务。所以我看到了这个文件之后，就是自愿报了名，报了名之后就是给我们排了班，去到我们当时去的是百屹社区，我们是和体育局和百屹社区是一个“双百共建”的活动，所以我们是我当天，因为现在这几天因为都要居家，所以我其实当时只是去了一天到社区去做志愿服务。这几天就是居家在我们这个小区，自己小区里边做一些，因为每天都有核酸检测，做一些帮着维护秩序，还有帮助一些老人扫码，因为可能很多老人都用手机用的不太明白，节约更多的时间，其实我们做一些这些工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主持人吕爽：这次的志愿者经历肯定这是我们抗疫的战场，和你在赛场上肯定有所不同，在这个经历当中你有没有一些瞬间让你很难忘，或者有没有一些让你很感动的事？</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其实可能确实因为我，大家可能跟觉得运动员可能是比较能吃苦，但是这次确实参与到了志愿当中，我觉得是更能体会了社区工作者的不易。我当时参加了一天的工作之后，确实腰站得很酸也受不了，而且你穿的防护服不敢喝水，也不能吃东西。我觉得特别能体谅他们社区工作者，他们也是为了保护我们的家园，把自己的家人孩子可能都放到家里，自己去就是冒着危险，为我们大家去贡献他们的力量，我当时是更能体会他们的感受。再一个就是最让我感动的也是我们当时是去派发的试剂盒，走到了很多敲了很多的家门，他们也都是笑脸相迎，很能理解很能配合，特别也有很多人都会主动（说），你们也辛苦了，这是我们也是最安慰也是最感动的。彼此之间都有一个相互的理解，还有一个就是为了我们早日战胜这个病毒，都是非常配合积极配合的去完成各项工作。</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主持人吕爽：应该说很多居民在家中，他们还是比较理解配合的，对吧？</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宫金杰：对，对，其实我觉得最感动，确实就敲了很多户家门，他们每次就是领取完这个“试剂盒”，都很多人都会说谢谢，你们真的很辛苦。</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主持人吕爽：现在长春的像你这样的“大白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，每天穿着防护服的工作人员有很多，你对他们是怎么样评价的？</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奥运冠军 宫金杰：我觉得真的是非常不容易，可能现在有很多人比较理解，但是也有很多不理解的，就是说我觉得还是希望我们每个人抗疫，保护家园是我们每一个人力所能及的事情，多给予这些“大白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们更多的理解，也给予他们更多的安慰，给予他们更多真的哪怕一句您谢谢了，都让他们心里头非常暖。所以我也是希望我们居家的这些居民们都能给予这个“大白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能更多的一个关爱。再一个还是希望因为还是存在着很多的危险性，就是希望我们所有的“大白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都能做好防护，一定首先要把自己要保护好，才能去为社会为我们家园做更多的力量。</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ind w:firstLine="422" w:firstLineChars="200"/>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主持人吕爽：好的，我们感谢金杰，也谢谢你能够为我们长春的抗疫工作做出你的贡献。其实提到宫金杰可能很多人都会了解到她是我们吉林东丰人，大家对自行车的奥运冠军的可能最深刻的印象就是2016年的时候，她夺冠完了以后，她会戴着穆桂英花木兰的头盔，实现了中国自行车比赛零的突破。在赛场上她是奋勇拼搏的运动员，但是到了我们的抗疫期间，在我们抗疫的战场上，她又成了一个志愿者，在这里也感谢她，感谢所有千千万万个服务在一线的我们的“大白</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rPr>
        <w:t>。</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textAlignment w:val="auto"/>
        <w:rPr>
          <w:rFonts w:hint="eastAsia" w:asciiTheme="minorEastAsia" w:hAnsiTheme="minorEastAsia" w:eastAsiaTheme="minorEastAsia" w:cstheme="minorEastAsia"/>
          <w:b/>
          <w:bCs w:val="0"/>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723252"/>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5NTc1MjU5MTg4YWNiMDhkYWI4YWNhNDliYzExMjQifQ=="/>
  </w:docVars>
  <w:rsids>
    <w:rsidRoot w:val="001B5354"/>
    <w:rsid w:val="00016E9B"/>
    <w:rsid w:val="00025AB1"/>
    <w:rsid w:val="000B534E"/>
    <w:rsid w:val="000C378F"/>
    <w:rsid w:val="000F21B1"/>
    <w:rsid w:val="00155970"/>
    <w:rsid w:val="001650EC"/>
    <w:rsid w:val="00191456"/>
    <w:rsid w:val="001B5354"/>
    <w:rsid w:val="00236AE3"/>
    <w:rsid w:val="00297A05"/>
    <w:rsid w:val="002E27A4"/>
    <w:rsid w:val="00305E97"/>
    <w:rsid w:val="00322909"/>
    <w:rsid w:val="004236CD"/>
    <w:rsid w:val="00431611"/>
    <w:rsid w:val="00484F01"/>
    <w:rsid w:val="00534075"/>
    <w:rsid w:val="0057238F"/>
    <w:rsid w:val="0062267A"/>
    <w:rsid w:val="00631ABD"/>
    <w:rsid w:val="006744ED"/>
    <w:rsid w:val="0072102D"/>
    <w:rsid w:val="008407A1"/>
    <w:rsid w:val="0085727F"/>
    <w:rsid w:val="00880E45"/>
    <w:rsid w:val="008F0583"/>
    <w:rsid w:val="00943628"/>
    <w:rsid w:val="009D1EB1"/>
    <w:rsid w:val="009E5FBC"/>
    <w:rsid w:val="00A1334A"/>
    <w:rsid w:val="00A31291"/>
    <w:rsid w:val="00A36B7F"/>
    <w:rsid w:val="00AB0BD8"/>
    <w:rsid w:val="00B126AB"/>
    <w:rsid w:val="00C83576"/>
    <w:rsid w:val="00CA11D1"/>
    <w:rsid w:val="00CE2532"/>
    <w:rsid w:val="00D11B65"/>
    <w:rsid w:val="00D735EB"/>
    <w:rsid w:val="00DA3157"/>
    <w:rsid w:val="00DF735E"/>
    <w:rsid w:val="00E37763"/>
    <w:rsid w:val="00E51D28"/>
    <w:rsid w:val="00ED489B"/>
    <w:rsid w:val="00F601A9"/>
    <w:rsid w:val="72BD04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3B4A-776A-4ECE-838A-C11060E4284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13086</Words>
  <Characters>13276</Characters>
  <Lines>95</Lines>
  <Paragraphs>26</Paragraphs>
  <TotalTime>26</TotalTime>
  <ScaleCrop>false</ScaleCrop>
  <LinksUpToDate>false</LinksUpToDate>
  <CharactersWithSpaces>13350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2023-04-07T12:57:00Z</dcterms:created>
  <dc:creator>asus</dc:creator>
  <cp:lastModifiedBy>美少女壮士</cp:lastModifiedBy>
  <cp:lastPrinted>2023-04-07T10:56:00Z</cp:lastPrinted>
  <dcterms:modified xsi:type="dcterms:W3CDTF">2023-04-08T02:39:31Z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D7F414D237765DA4DECA07648011D8BB</vt:lpwstr>
  </property>
</Properties>
</file>