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40" w:lineRule="auto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Times New Roman"/>
                <w:sz w:val="28"/>
                <w:szCs w:val="28"/>
              </w:rPr>
              <w:t>辉煌巨变七十年·影像特辑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uto"/>
              <w:rPr>
                <w:rFonts w:ascii="仿宋_GB2312" w:hAnsi="Calibri"/>
                <w:color w:val="000000"/>
                <w:sz w:val="28"/>
                <w:szCs w:val="22"/>
              </w:rPr>
            </w:pPr>
            <w:r>
              <w:rPr>
                <w:rFonts w:hint="eastAsia" w:ascii="Times New Roman"/>
                <w:sz w:val="28"/>
                <w:szCs w:val="28"/>
              </w:rPr>
              <w:t>重大主题报道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uto"/>
              <w:rPr>
                <w:rFonts w:ascii="仿宋_GB2312" w:hAnsi="仿宋"/>
                <w:color w:val="000000"/>
                <w:sz w:val="28"/>
                <w:szCs w:val="22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hint="eastAsia" w:ascii="仿宋_GB2312" w:hAnsi="Calibri" w:eastAsia="仿宋_GB2312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仿宋_GB2312" w:hAnsi="Calibri"/>
                <w:color w:val="000000"/>
                <w:sz w:val="28"/>
                <w:szCs w:val="22"/>
                <w:lang w:eastAsia="zh-CN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2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zh-CN" w:eastAsia="zh-CN" w:bidi="zh-CN"/>
              </w:rPr>
              <w:t>王军、陈鹏宇、艾立夫、</w:t>
            </w:r>
          </w:p>
          <w:p>
            <w:pPr>
              <w:spacing w:line="240" w:lineRule="auto"/>
              <w:rPr>
                <w:rFonts w:ascii="仿宋_GB2312" w:hAnsi="华文中宋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val="zh-CN" w:eastAsia="zh-CN" w:bidi="zh-CN"/>
              </w:rPr>
              <w:t>李桂花、金由美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金将虎、</w:t>
            </w:r>
            <w:r>
              <w:rPr>
                <w:rFonts w:hint="eastAsia" w:ascii="Times New Roman"/>
                <w:sz w:val="28"/>
                <w:szCs w:val="28"/>
              </w:rPr>
              <w:t>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40" w:lineRule="auto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延边日报社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/>
                <w:color w:val="000000"/>
                <w:sz w:val="18"/>
                <w:szCs w:val="18"/>
                <w:highlight w:val="green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延边日报社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2"/>
              </w:rPr>
              <w:t>名称和版次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延边新闻网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－视频频道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2022年9月3日09:42:05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fldChar w:fldCharType="begin"/>
            </w:r>
            <w:r>
              <w:instrText xml:space="preserve"> HYPERLINK "http://www.ybrbnews.cn/ynews/content/2022-08/22/1775_569467.html" </w:instrText>
            </w:r>
            <w:r>
              <w:fldChar w:fldCharType="separate"/>
            </w:r>
            <w:r>
              <w:rPr>
                <w:rFonts w:ascii="Times New Roman" w:hAnsi="Calibri" w:eastAsia="宋体" w:cs="Times New Roman"/>
                <w:color w:val="0000FF"/>
                <w:sz w:val="20"/>
                <w:u w:val="single"/>
              </w:rPr>
              <w:t>http://www.ybrbnews.cn/ynews/content/2022-08/22/1775_569467.html</w:t>
            </w:r>
            <w:r>
              <w:rPr>
                <w:rFonts w:ascii="Times New Roman" w:hAnsi="Calibri" w:eastAsia="宋体" w:cs="Times New Roman"/>
                <w:color w:val="0000FF"/>
                <w:sz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2" w:firstLineChars="20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为做好建州70周年宣传报道，延边日报社在创意策划、采访资源、报道内容、发布时效等方面集全社资源向新媒体倾斜，围绕州庆活动主动发声，充分运用新技术新手段，积极向外宣传和展示了延边故事，进一步提升了本地主流媒体的传播力、影响力。影像特辑《辉煌巨变七十年》系列：《辉煌巨变》《奋进足迹》《难忘时光》《荣誉殿堂》《英模档案》《浓郁风情》《生日祝福》专班小组制作，史实翔实、内容丰富、画面精美，让人过目难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2" w:firstLineChars="200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州庆期间，在新媒体平台播放，与州庆7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周年延边日报纪念专刊同时上线，形成线上线下同步，受到省内、州内多家网站、微信、视频号相继转发，成为州庆期间又一个火出圈的爆品。</w:t>
            </w:r>
            <w:r>
              <w:rPr>
                <w:sz w:val="21"/>
                <w:szCs w:val="21"/>
              </w:rPr>
              <w:t>覆盖影响受众超过</w:t>
            </w:r>
            <w:r>
              <w:rPr>
                <w:rFonts w:hint="eastAsia"/>
                <w:sz w:val="21"/>
                <w:szCs w:val="21"/>
              </w:rPr>
              <w:t>以往报道</w:t>
            </w:r>
            <w:r>
              <w:rPr>
                <w:sz w:val="21"/>
                <w:szCs w:val="21"/>
              </w:rPr>
              <w:t>人次，其受众之广、影响之大，均创</w:t>
            </w:r>
            <w:r>
              <w:rPr>
                <w:rFonts w:hint="eastAsia"/>
                <w:sz w:val="21"/>
                <w:szCs w:val="21"/>
              </w:rPr>
              <w:t>延边日报</w:t>
            </w:r>
            <w:r>
              <w:rPr>
                <w:sz w:val="21"/>
                <w:szCs w:val="21"/>
              </w:rPr>
              <w:t>新高。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2" w:firstLineChars="200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该稿件在州庆70周年之际，依托《延边日报》，穿插今昔对比图片、表格等，疏理出延边70年走过的光辉历程、各种国家级荣誉及主要事迹，展示 出延边“礼仪之乡”“歌舞之乡”“教育之乡”“足球之乡”美誉特色和成就，</w:t>
            </w:r>
            <w:r>
              <w:rPr>
                <w:rFonts w:hint="eastAsia"/>
                <w:sz w:val="21"/>
                <w:szCs w:val="21"/>
                <w:lang w:val="zh-CN" w:eastAsia="zh-CN"/>
              </w:rPr>
              <w:t>成为州庆期间又一个火出圈的爆品。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2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2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2"/>
              </w:rPr>
              <w:t>（盖单位公章）</w:t>
            </w:r>
          </w:p>
          <w:p>
            <w:pPr>
              <w:spacing w:line="24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hAnsi="Calibri"/>
                <w:color w:val="000000"/>
                <w:sz w:val="28"/>
                <w:szCs w:val="22"/>
              </w:rPr>
              <w:t xml:space="preserve">                                </w:t>
            </w:r>
            <w:r>
              <w:rPr>
                <w:rFonts w:hint="eastAsia" w:ascii="仿宋_GB2312" w:hAnsi="Calibri"/>
                <w:b/>
                <w:bCs/>
                <w:color w:val="000000"/>
                <w:sz w:val="28"/>
                <w:szCs w:val="22"/>
              </w:rPr>
              <w:t xml:space="preserve"> 2023年</w:t>
            </w:r>
            <w:r>
              <w:rPr>
                <w:rFonts w:hint="eastAsia" w:ascii="仿宋_GB2312" w:hAnsi="Calibri"/>
                <w:b/>
                <w:bCs/>
                <w:color w:val="000000"/>
                <w:sz w:val="28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Calibri"/>
                <w:b/>
                <w:bCs/>
                <w:color w:val="000000"/>
                <w:sz w:val="28"/>
                <w:szCs w:val="22"/>
              </w:rPr>
              <w:t>月</w:t>
            </w:r>
            <w:r>
              <w:rPr>
                <w:rFonts w:hint="eastAsia" w:ascii="仿宋_GB2312" w:hAnsi="Calibri"/>
                <w:b/>
                <w:bCs/>
                <w:color w:val="000000"/>
                <w:sz w:val="28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Calibri"/>
                <w:b/>
                <w:bCs/>
                <w:color w:val="000000"/>
                <w:sz w:val="28"/>
                <w:szCs w:val="22"/>
              </w:rPr>
              <w:t>日</w:t>
            </w:r>
          </w:p>
        </w:tc>
      </w:tr>
    </w:tbl>
    <w:p/>
    <w:sectPr>
      <w:pgSz w:w="11907" w:h="16840"/>
      <w:pgMar w:top="1134" w:right="1080" w:bottom="567" w:left="1080" w:header="1021" w:footer="1020" w:gutter="0"/>
      <w:cols w:space="0" w:num="1"/>
      <w:rtlGutter w:val="0"/>
      <w:docGrid w:type="linesAndChars" w:linePitch="57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MjUwM2ZjMGM2YWY1MTQxMjkyZDdjZDA5NzdkYjQifQ=="/>
  </w:docVars>
  <w:rsids>
    <w:rsidRoot w:val="4C7E403C"/>
    <w:rsid w:val="05A84DEF"/>
    <w:rsid w:val="0DCD622D"/>
    <w:rsid w:val="0DE561D7"/>
    <w:rsid w:val="1133021E"/>
    <w:rsid w:val="11ED391D"/>
    <w:rsid w:val="1F653552"/>
    <w:rsid w:val="26CE1A62"/>
    <w:rsid w:val="26EF0FF9"/>
    <w:rsid w:val="2BD7168A"/>
    <w:rsid w:val="2BEB69DD"/>
    <w:rsid w:val="2C287547"/>
    <w:rsid w:val="2F82245D"/>
    <w:rsid w:val="2FB773E7"/>
    <w:rsid w:val="32FA7647"/>
    <w:rsid w:val="33760041"/>
    <w:rsid w:val="38AF111A"/>
    <w:rsid w:val="39113FDC"/>
    <w:rsid w:val="39C86440"/>
    <w:rsid w:val="3AC169C9"/>
    <w:rsid w:val="40FC5F7D"/>
    <w:rsid w:val="43CF1739"/>
    <w:rsid w:val="44AC7D87"/>
    <w:rsid w:val="484D4D2C"/>
    <w:rsid w:val="486A5184"/>
    <w:rsid w:val="4B875517"/>
    <w:rsid w:val="4C4D523C"/>
    <w:rsid w:val="4C7E403C"/>
    <w:rsid w:val="4D934E16"/>
    <w:rsid w:val="4FC16E83"/>
    <w:rsid w:val="50B24223"/>
    <w:rsid w:val="57937983"/>
    <w:rsid w:val="65D07912"/>
    <w:rsid w:val="6AD710EE"/>
    <w:rsid w:val="6BAB3185"/>
    <w:rsid w:val="6CBA0F7E"/>
    <w:rsid w:val="7051618E"/>
    <w:rsid w:val="7D9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方正公文小标宋" w:hAnsi="方正公文小标宋" w:eastAsia="方正小标宋简体" w:cs="方正小标宋简体"/>
      <w:b w:val="0"/>
      <w:kern w:val="44"/>
      <w:sz w:val="44"/>
    </w:rPr>
  </w:style>
  <w:style w:type="paragraph" w:styleId="5">
    <w:name w:val="heading 2"/>
    <w:basedOn w:val="6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left="640" w:leftChars="200"/>
      <w:jc w:val="both"/>
      <w:outlineLvl w:val="1"/>
    </w:pPr>
    <w:rPr>
      <w:rFonts w:ascii="Arial" w:hAnsi="Arial" w:eastAsia="黑体"/>
      <w:b w:val="0"/>
      <w:sz w:val="32"/>
      <w:szCs w:val="2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cs="Times New Roman"/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_GB2312"/>
      <w:spacing w:val="-4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615</Words>
  <Characters>696</Characters>
  <Lines>0</Lines>
  <Paragraphs>0</Paragraphs>
  <TotalTime>2</TotalTime>
  <ScaleCrop>false</ScaleCrop>
  <LinksUpToDate>false</LinksUpToDate>
  <CharactersWithSpaces>789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2023-05-10T07:53:00Z</dcterms:created>
  <dc:creator>儒雅</dc:creator>
  <cp:lastModifiedBy>儒雅</cp:lastModifiedBy>
  <cp:lastPrinted>2023-05-10T09:27:34Z</cp:lastPrinted>
  <dcterms:modified xsi:type="dcterms:W3CDTF">2023-05-10T09:50:05Z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521B60DB0FF645F5B5EB768866411923_11</vt:lpwstr>
  </property>
</Properties>
</file>