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A9" w:rsidRDefault="00153FA9" w:rsidP="000E757C">
      <w:pPr>
        <w:pStyle w:val="a3"/>
        <w:kinsoku w:val="0"/>
        <w:overflowPunct w:val="0"/>
        <w:ind w:left="0"/>
        <w:rPr>
          <w:rFonts w:ascii="楷体" w:eastAsia="楷体" w:hAnsi="楷体"/>
          <w:b/>
          <w:sz w:val="25"/>
        </w:rPr>
      </w:pPr>
    </w:p>
    <w:p w:rsidR="00153FA9" w:rsidRDefault="00153FA9" w:rsidP="00645223">
      <w:pPr>
        <w:pStyle w:val="a3"/>
        <w:kinsoku w:val="0"/>
        <w:overflowPunct w:val="0"/>
        <w:spacing w:line="415" w:lineRule="exact"/>
        <w:ind w:left="1"/>
        <w:jc w:val="center"/>
        <w:rPr>
          <w:rFonts w:ascii="华文中宋" w:eastAsia="华文中宋" w:hAnsi="华文中宋"/>
        </w:rPr>
      </w:pPr>
      <w:r>
        <w:rPr>
          <w:rFonts w:ascii="华文中宋" w:eastAsia="华文中宋" w:hAnsi="华文中宋" w:hint="eastAsia"/>
        </w:rPr>
        <w:t>中国新闻奖广播电视新闻专栏代表作基本情况</w:t>
      </w:r>
    </w:p>
    <w:p w:rsidR="005A17F1" w:rsidRDefault="005A17F1" w:rsidP="000E757C">
      <w:pPr>
        <w:pStyle w:val="a3"/>
        <w:kinsoku w:val="0"/>
        <w:overflowPunct w:val="0"/>
        <w:spacing w:line="415" w:lineRule="exact"/>
        <w:ind w:left="1453"/>
        <w:rPr>
          <w:rFonts w:ascii="华文中宋" w:eastAsia="华文中宋" w:hAnsi="华文中宋"/>
        </w:rPr>
      </w:pPr>
    </w:p>
    <w:p w:rsidR="00153FA9" w:rsidRDefault="00153FA9" w:rsidP="000E757C">
      <w:pPr>
        <w:pStyle w:val="a3"/>
        <w:kinsoku w:val="0"/>
        <w:overflowPunct w:val="0"/>
        <w:ind w:left="0"/>
        <w:rPr>
          <w:rFonts w:ascii="华文中宋" w:eastAsia="华文中宋" w:hAnsi="华文中宋"/>
          <w:sz w:val="13"/>
        </w:rPr>
      </w:pPr>
    </w:p>
    <w:tbl>
      <w:tblPr>
        <w:tblW w:w="0" w:type="auto"/>
        <w:jc w:val="center"/>
        <w:tblLayout w:type="fixed"/>
        <w:tblLook w:val="00A0"/>
      </w:tblPr>
      <w:tblGrid>
        <w:gridCol w:w="967"/>
        <w:gridCol w:w="815"/>
        <w:gridCol w:w="3119"/>
        <w:gridCol w:w="1359"/>
        <w:gridCol w:w="2065"/>
      </w:tblGrid>
      <w:tr w:rsidR="00153FA9" w:rsidTr="00645223">
        <w:trPr>
          <w:trHeight w:hRule="exact" w:val="578"/>
          <w:jc w:val="center"/>
        </w:trPr>
        <w:tc>
          <w:tcPr>
            <w:tcW w:w="1782" w:type="dxa"/>
            <w:gridSpan w:val="2"/>
            <w:tcBorders>
              <w:top w:val="single" w:sz="4" w:space="0" w:color="000000"/>
              <w:left w:val="single" w:sz="4" w:space="0" w:color="000000"/>
              <w:bottom w:val="single" w:sz="4" w:space="0" w:color="000000"/>
              <w:right w:val="single" w:sz="4" w:space="0" w:color="000000"/>
            </w:tcBorders>
            <w:noWrap/>
            <w:vAlign w:val="center"/>
          </w:tcPr>
          <w:p w:rsidR="00153FA9" w:rsidRDefault="00153FA9" w:rsidP="005A17F1">
            <w:pPr>
              <w:pStyle w:val="TableParagraph"/>
              <w:kinsoku w:val="0"/>
              <w:overflowPunct w:val="0"/>
              <w:ind w:left="191"/>
              <w:jc w:val="center"/>
            </w:pPr>
            <w:r>
              <w:rPr>
                <w:rFonts w:ascii="仿宋" w:eastAsia="仿宋" w:hAnsi="仿宋" w:hint="eastAsia"/>
                <w:b/>
                <w:sz w:val="28"/>
              </w:rPr>
              <w:t>作品标题</w:t>
            </w:r>
          </w:p>
        </w:tc>
        <w:tc>
          <w:tcPr>
            <w:tcW w:w="6543" w:type="dxa"/>
            <w:gridSpan w:val="3"/>
            <w:tcBorders>
              <w:top w:val="single" w:sz="4" w:space="0" w:color="000000"/>
              <w:left w:val="single" w:sz="4" w:space="0" w:color="000000"/>
              <w:bottom w:val="single" w:sz="4" w:space="0" w:color="000000"/>
              <w:right w:val="single" w:sz="4" w:space="0" w:color="000000"/>
            </w:tcBorders>
            <w:noWrap/>
            <w:vAlign w:val="center"/>
          </w:tcPr>
          <w:p w:rsidR="00153FA9" w:rsidRPr="006A5E5A" w:rsidRDefault="00153FA9" w:rsidP="005A17F1">
            <w:pPr>
              <w:jc w:val="center"/>
              <w:rPr>
                <w:rFonts w:ascii="仿宋" w:eastAsia="仿宋" w:hAnsi="仿宋"/>
                <w:szCs w:val="24"/>
              </w:rPr>
            </w:pPr>
            <w:r w:rsidRPr="006A5E5A">
              <w:rPr>
                <w:rFonts w:ascii="仿宋" w:eastAsia="仿宋" w:hAnsi="仿宋" w:hint="eastAsia"/>
                <w:szCs w:val="24"/>
              </w:rPr>
              <w:t>《今晚》</w:t>
            </w:r>
          </w:p>
        </w:tc>
      </w:tr>
      <w:tr w:rsidR="00153FA9" w:rsidTr="00645223">
        <w:trPr>
          <w:trHeight w:hRule="exact" w:val="576"/>
          <w:jc w:val="center"/>
        </w:trPr>
        <w:tc>
          <w:tcPr>
            <w:tcW w:w="1782" w:type="dxa"/>
            <w:gridSpan w:val="2"/>
            <w:tcBorders>
              <w:top w:val="single" w:sz="4" w:space="0" w:color="000000"/>
              <w:left w:val="single" w:sz="4" w:space="0" w:color="000000"/>
              <w:bottom w:val="single" w:sz="4" w:space="0" w:color="000000"/>
              <w:right w:val="single" w:sz="4" w:space="0" w:color="000000"/>
            </w:tcBorders>
            <w:noWrap/>
            <w:vAlign w:val="center"/>
          </w:tcPr>
          <w:p w:rsidR="00153FA9" w:rsidRDefault="00153FA9" w:rsidP="005A17F1">
            <w:pPr>
              <w:pStyle w:val="TableParagraph"/>
              <w:kinsoku w:val="0"/>
              <w:overflowPunct w:val="0"/>
              <w:ind w:left="191"/>
              <w:jc w:val="center"/>
            </w:pPr>
            <w:r>
              <w:rPr>
                <w:rFonts w:ascii="仿宋" w:eastAsia="仿宋" w:hAnsi="仿宋" w:hint="eastAsia"/>
                <w:b/>
                <w:sz w:val="28"/>
              </w:rPr>
              <w:t>播出日期</w:t>
            </w:r>
          </w:p>
        </w:tc>
        <w:tc>
          <w:tcPr>
            <w:tcW w:w="3119" w:type="dxa"/>
            <w:tcBorders>
              <w:top w:val="single" w:sz="4" w:space="0" w:color="000000"/>
              <w:left w:val="single" w:sz="4" w:space="0" w:color="000000"/>
              <w:bottom w:val="single" w:sz="4" w:space="0" w:color="000000"/>
              <w:right w:val="single" w:sz="4" w:space="0" w:color="000000"/>
            </w:tcBorders>
            <w:noWrap/>
            <w:vAlign w:val="center"/>
          </w:tcPr>
          <w:p w:rsidR="00153FA9" w:rsidRPr="006A5E5A" w:rsidRDefault="00153FA9" w:rsidP="006A5E5A">
            <w:pPr>
              <w:jc w:val="center"/>
              <w:rPr>
                <w:rFonts w:ascii="仿宋" w:eastAsia="仿宋" w:hAnsi="仿宋"/>
                <w:szCs w:val="24"/>
              </w:rPr>
            </w:pPr>
            <w:r w:rsidRPr="006A5E5A">
              <w:rPr>
                <w:rFonts w:ascii="仿宋" w:eastAsia="仿宋" w:hAnsi="仿宋"/>
                <w:szCs w:val="24"/>
              </w:rPr>
              <w:t>2019</w:t>
            </w:r>
            <w:r w:rsidRPr="006A5E5A">
              <w:rPr>
                <w:rFonts w:ascii="仿宋" w:eastAsia="仿宋" w:hAnsi="仿宋" w:hint="eastAsia"/>
                <w:szCs w:val="24"/>
              </w:rPr>
              <w:t>年</w:t>
            </w:r>
            <w:r w:rsidRPr="006A5E5A">
              <w:rPr>
                <w:rFonts w:ascii="仿宋" w:eastAsia="仿宋" w:hAnsi="仿宋"/>
                <w:szCs w:val="24"/>
              </w:rPr>
              <w:t>1</w:t>
            </w:r>
            <w:r w:rsidRPr="006A5E5A">
              <w:rPr>
                <w:rFonts w:ascii="仿宋" w:eastAsia="仿宋" w:hAnsi="仿宋" w:hint="eastAsia"/>
                <w:szCs w:val="24"/>
              </w:rPr>
              <w:t>月</w:t>
            </w:r>
            <w:r w:rsidRPr="006A5E5A">
              <w:rPr>
                <w:rFonts w:ascii="仿宋" w:eastAsia="仿宋" w:hAnsi="仿宋"/>
                <w:szCs w:val="24"/>
              </w:rPr>
              <w:t>2</w:t>
            </w:r>
            <w:r w:rsidRPr="006A5E5A">
              <w:rPr>
                <w:rFonts w:ascii="仿宋" w:eastAsia="仿宋" w:hAnsi="仿宋" w:hint="eastAsia"/>
                <w:szCs w:val="24"/>
              </w:rPr>
              <w:t>日</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153FA9" w:rsidRDefault="00153FA9" w:rsidP="005A17F1">
            <w:pPr>
              <w:pStyle w:val="TableParagraph"/>
              <w:kinsoku w:val="0"/>
              <w:overflowPunct w:val="0"/>
              <w:ind w:left="405"/>
              <w:jc w:val="center"/>
            </w:pPr>
            <w:r>
              <w:rPr>
                <w:rFonts w:ascii="仿宋" w:eastAsia="仿宋" w:hAnsi="仿宋" w:hint="eastAsia"/>
                <w:b/>
                <w:sz w:val="28"/>
              </w:rPr>
              <w:t>时长</w:t>
            </w:r>
          </w:p>
        </w:tc>
        <w:tc>
          <w:tcPr>
            <w:tcW w:w="2065" w:type="dxa"/>
            <w:tcBorders>
              <w:top w:val="single" w:sz="4" w:space="0" w:color="000000"/>
              <w:left w:val="single" w:sz="4" w:space="0" w:color="000000"/>
              <w:bottom w:val="single" w:sz="4" w:space="0" w:color="000000"/>
              <w:right w:val="single" w:sz="4" w:space="0" w:color="000000"/>
            </w:tcBorders>
            <w:noWrap/>
            <w:vAlign w:val="center"/>
          </w:tcPr>
          <w:p w:rsidR="00153FA9" w:rsidRPr="006A5E5A" w:rsidRDefault="00153FA9" w:rsidP="005A17F1">
            <w:pPr>
              <w:jc w:val="center"/>
              <w:rPr>
                <w:rFonts w:ascii="仿宋" w:eastAsia="仿宋" w:hAnsi="仿宋"/>
                <w:szCs w:val="24"/>
              </w:rPr>
            </w:pPr>
            <w:r w:rsidRPr="006A5E5A">
              <w:rPr>
                <w:rFonts w:ascii="仿宋" w:eastAsia="仿宋" w:hAnsi="仿宋"/>
                <w:szCs w:val="24"/>
              </w:rPr>
              <w:t>30</w:t>
            </w:r>
            <w:r w:rsidRPr="006A5E5A">
              <w:rPr>
                <w:rFonts w:ascii="仿宋" w:eastAsia="仿宋" w:hAnsi="仿宋" w:hint="eastAsia"/>
                <w:szCs w:val="24"/>
              </w:rPr>
              <w:t>分</w:t>
            </w:r>
          </w:p>
        </w:tc>
      </w:tr>
      <w:tr w:rsidR="00153FA9" w:rsidTr="00645223">
        <w:trPr>
          <w:trHeight w:hRule="exact" w:val="3370"/>
          <w:jc w:val="center"/>
        </w:trPr>
        <w:tc>
          <w:tcPr>
            <w:tcW w:w="967" w:type="dxa"/>
            <w:tcBorders>
              <w:top w:val="single" w:sz="4" w:space="0" w:color="000000"/>
              <w:left w:val="single" w:sz="4" w:space="0" w:color="000000"/>
              <w:bottom w:val="single" w:sz="4" w:space="0" w:color="000000"/>
              <w:right w:val="single" w:sz="4" w:space="0" w:color="000000"/>
            </w:tcBorders>
            <w:noWrap/>
            <w:vAlign w:val="center"/>
          </w:tcPr>
          <w:p w:rsidR="00153FA9" w:rsidRDefault="00153FA9" w:rsidP="00645223">
            <w:pPr>
              <w:pStyle w:val="TableParagraph"/>
              <w:kinsoku w:val="0"/>
              <w:overflowPunct w:val="0"/>
              <w:spacing w:line="367" w:lineRule="auto"/>
              <w:ind w:left="335" w:right="338"/>
              <w:jc w:val="center"/>
            </w:pPr>
            <w:r>
              <w:rPr>
                <w:rFonts w:ascii="仿宋" w:eastAsia="仿宋" w:hAnsi="仿宋" w:hint="eastAsia"/>
                <w:b/>
                <w:sz w:val="28"/>
              </w:rPr>
              <w:t>作品评介</w:t>
            </w:r>
          </w:p>
        </w:tc>
        <w:tc>
          <w:tcPr>
            <w:tcW w:w="7358" w:type="dxa"/>
            <w:gridSpan w:val="4"/>
            <w:tcBorders>
              <w:top w:val="single" w:sz="4" w:space="0" w:color="000000"/>
              <w:left w:val="single" w:sz="4" w:space="0" w:color="000000"/>
              <w:bottom w:val="single" w:sz="4" w:space="0" w:color="000000"/>
              <w:right w:val="single" w:sz="4" w:space="0" w:color="000000"/>
            </w:tcBorders>
            <w:noWrap/>
            <w:vAlign w:val="center"/>
          </w:tcPr>
          <w:p w:rsidR="00153FA9" w:rsidRDefault="00153FA9" w:rsidP="006A5E5A">
            <w:pPr>
              <w:spacing w:line="360" w:lineRule="exact"/>
              <w:ind w:firstLineChars="200" w:firstLine="480"/>
              <w:jc w:val="both"/>
            </w:pPr>
            <w:r w:rsidRPr="006A5E5A">
              <w:rPr>
                <w:rFonts w:ascii="仿宋" w:eastAsia="仿宋" w:hAnsi="仿宋" w:hint="eastAsia"/>
                <w:szCs w:val="24"/>
              </w:rPr>
              <w:t>本期作品适逢元旦小长假后的第一个工作日，新年伊始，故节目在策划之初就紧扣“新”这一主题，突出“新年新开端”、“新年好景致”、“新年新奋斗”。通过多个版块的有机串联、相互承接，同时辅以话题互动与个性化点评，使整期节目节奏清晰、情绪厚重、意义凸显。体现了编辑较强的逻辑编排能力及节目掌握能力，是一期有质量、有水准的优秀节目。从栏目而言，也真正达到了做有态度、有情怀、有价值新闻的初衷。</w:t>
            </w:r>
          </w:p>
        </w:tc>
      </w:tr>
      <w:tr w:rsidR="00153FA9" w:rsidTr="00645223">
        <w:trPr>
          <w:trHeight w:hRule="exact" w:val="2811"/>
          <w:jc w:val="center"/>
        </w:trPr>
        <w:tc>
          <w:tcPr>
            <w:tcW w:w="967" w:type="dxa"/>
            <w:tcBorders>
              <w:top w:val="single" w:sz="4" w:space="0" w:color="000000"/>
              <w:left w:val="single" w:sz="4" w:space="0" w:color="000000"/>
              <w:bottom w:val="single" w:sz="4" w:space="0" w:color="000000"/>
              <w:right w:val="single" w:sz="4" w:space="0" w:color="000000"/>
            </w:tcBorders>
            <w:noWrap/>
            <w:vAlign w:val="center"/>
          </w:tcPr>
          <w:p w:rsidR="00153FA9" w:rsidRDefault="00153FA9" w:rsidP="00645223">
            <w:pPr>
              <w:pStyle w:val="TableParagraph"/>
              <w:kinsoku w:val="0"/>
              <w:overflowPunct w:val="0"/>
              <w:spacing w:line="367" w:lineRule="auto"/>
              <w:ind w:left="335" w:right="338"/>
              <w:jc w:val="center"/>
            </w:pPr>
            <w:r>
              <w:rPr>
                <w:rFonts w:ascii="仿宋" w:eastAsia="仿宋" w:hAnsi="仿宋" w:hint="eastAsia"/>
                <w:b/>
                <w:sz w:val="28"/>
              </w:rPr>
              <w:t>采编过程</w:t>
            </w:r>
          </w:p>
        </w:tc>
        <w:tc>
          <w:tcPr>
            <w:tcW w:w="7358" w:type="dxa"/>
            <w:gridSpan w:val="4"/>
            <w:tcBorders>
              <w:top w:val="single" w:sz="4" w:space="0" w:color="000000"/>
              <w:left w:val="single" w:sz="4" w:space="0" w:color="000000"/>
              <w:bottom w:val="single" w:sz="4" w:space="0" w:color="000000"/>
              <w:right w:val="single" w:sz="4" w:space="0" w:color="000000"/>
            </w:tcBorders>
            <w:noWrap/>
            <w:vAlign w:val="center"/>
          </w:tcPr>
          <w:p w:rsidR="00153FA9" w:rsidRDefault="00153FA9" w:rsidP="006A5E5A">
            <w:pPr>
              <w:spacing w:line="360" w:lineRule="exact"/>
              <w:ind w:firstLineChars="200" w:firstLine="480"/>
              <w:jc w:val="both"/>
            </w:pPr>
            <w:r w:rsidRPr="006A5E5A">
              <w:rPr>
                <w:rFonts w:ascii="仿宋" w:eastAsia="仿宋" w:hAnsi="仿宋" w:hint="eastAsia"/>
                <w:szCs w:val="24"/>
              </w:rPr>
              <w:t>《今晚》栏目为编辑类栏目，故所有内容均取材于本台联播、各专业频道、新华社、人民网、央视等各大媒体及网络平台。节目提前策划，根据当天情况及节目需要设置相应主题，有指向性搜罗天下热点。将所有素材资源打碎“再加工”，文字、画面、内容、配音、包装等均重新编辑整合，同时，针对重点且</w:t>
            </w:r>
            <w:bookmarkStart w:id="0" w:name="_GoBack"/>
            <w:bookmarkEnd w:id="0"/>
            <w:r w:rsidRPr="006A5E5A">
              <w:rPr>
                <w:rFonts w:ascii="仿宋" w:eastAsia="仿宋" w:hAnsi="仿宋" w:hint="eastAsia"/>
                <w:szCs w:val="24"/>
              </w:rPr>
              <w:t>关注度高的选题，在单一新闻的基础上，进行深耕、横扩，并辅以精准点评，使新闻更新、内容更实、意义更深。</w:t>
            </w:r>
          </w:p>
        </w:tc>
      </w:tr>
      <w:tr w:rsidR="00153FA9" w:rsidTr="00645223">
        <w:trPr>
          <w:trHeight w:hRule="exact" w:val="3379"/>
          <w:jc w:val="center"/>
        </w:trPr>
        <w:tc>
          <w:tcPr>
            <w:tcW w:w="967" w:type="dxa"/>
            <w:tcBorders>
              <w:top w:val="single" w:sz="4" w:space="0" w:color="000000"/>
              <w:left w:val="single" w:sz="4" w:space="0" w:color="000000"/>
              <w:bottom w:val="single" w:sz="4" w:space="0" w:color="000000"/>
              <w:right w:val="single" w:sz="4" w:space="0" w:color="000000"/>
            </w:tcBorders>
            <w:noWrap/>
            <w:vAlign w:val="center"/>
          </w:tcPr>
          <w:p w:rsidR="00153FA9" w:rsidRDefault="00153FA9" w:rsidP="00645223">
            <w:pPr>
              <w:pStyle w:val="TableParagraph"/>
              <w:kinsoku w:val="0"/>
              <w:overflowPunct w:val="0"/>
              <w:spacing w:line="367" w:lineRule="auto"/>
              <w:ind w:left="335" w:right="338"/>
              <w:jc w:val="center"/>
            </w:pPr>
            <w:r>
              <w:rPr>
                <w:rFonts w:ascii="仿宋" w:eastAsia="仿宋" w:hAnsi="仿宋" w:hint="eastAsia"/>
                <w:b/>
                <w:sz w:val="28"/>
              </w:rPr>
              <w:t>社会效果</w:t>
            </w:r>
          </w:p>
        </w:tc>
        <w:tc>
          <w:tcPr>
            <w:tcW w:w="7358" w:type="dxa"/>
            <w:gridSpan w:val="4"/>
            <w:tcBorders>
              <w:top w:val="single" w:sz="4" w:space="0" w:color="000000"/>
              <w:left w:val="single" w:sz="4" w:space="0" w:color="000000"/>
              <w:bottom w:val="single" w:sz="4" w:space="0" w:color="000000"/>
              <w:right w:val="single" w:sz="4" w:space="0" w:color="000000"/>
            </w:tcBorders>
            <w:noWrap/>
            <w:vAlign w:val="center"/>
          </w:tcPr>
          <w:p w:rsidR="00153FA9" w:rsidRPr="006A5E5A" w:rsidRDefault="00153FA9" w:rsidP="006A5E5A">
            <w:pPr>
              <w:spacing w:line="360" w:lineRule="exact"/>
              <w:ind w:firstLineChars="200" w:firstLine="480"/>
              <w:jc w:val="both"/>
              <w:rPr>
                <w:rFonts w:ascii="仿宋" w:eastAsia="仿宋" w:hAnsi="仿宋"/>
                <w:szCs w:val="24"/>
              </w:rPr>
            </w:pPr>
            <w:r w:rsidRPr="006A5E5A">
              <w:rPr>
                <w:rFonts w:ascii="仿宋" w:eastAsia="仿宋" w:hAnsi="仿宋" w:hint="eastAsia"/>
                <w:szCs w:val="24"/>
              </w:rPr>
              <w:t>本期节目一经播出，效果明显，尤其节目中设置的关于工作的话题，通过大屏小屏，在线上线下形成互动，引发不少网友纷纷跟评，纷纷定下“小目标”，许下小心愿，展现奋斗热情，体现了节目的舆论引导功能，营造了积极向上、昂扬鼓劲儿的良好氛围。同时，整期节目传达出的美好、奋斗与期望，也让众多观众与网友感同身受，节目收视喜人，达到了节目策划之初的预期。</w:t>
            </w:r>
          </w:p>
        </w:tc>
      </w:tr>
    </w:tbl>
    <w:p w:rsidR="00153FA9" w:rsidRDefault="00153FA9" w:rsidP="000E757C">
      <w:pPr>
        <w:pStyle w:val="a3"/>
        <w:kinsoku w:val="0"/>
        <w:overflowPunct w:val="0"/>
        <w:ind w:left="0"/>
        <w:rPr>
          <w:rFonts w:ascii="华文中宋" w:eastAsia="华文中宋" w:hAnsi="华文中宋"/>
          <w:sz w:val="7"/>
        </w:rPr>
      </w:pPr>
    </w:p>
    <w:p w:rsidR="00153FA9" w:rsidRDefault="00153FA9" w:rsidP="00645223">
      <w:pPr>
        <w:pStyle w:val="a3"/>
        <w:kinsoku w:val="0"/>
        <w:overflowPunct w:val="0"/>
        <w:rPr>
          <w:rFonts w:hint="eastAsia"/>
          <w:sz w:val="28"/>
        </w:rPr>
      </w:pPr>
      <w:r>
        <w:rPr>
          <w:rFonts w:hint="eastAsia"/>
          <w:sz w:val="28"/>
        </w:rPr>
        <w:t>（上、下半年代表作前各附</w:t>
      </w:r>
      <w:r>
        <w:rPr>
          <w:sz w:val="28"/>
        </w:rPr>
        <w:t>1</w:t>
      </w:r>
      <w:r>
        <w:rPr>
          <w:rFonts w:hint="eastAsia"/>
          <w:sz w:val="28"/>
        </w:rPr>
        <w:t>张）</w:t>
      </w:r>
    </w:p>
    <w:p w:rsidR="00494E42" w:rsidRDefault="00494E42" w:rsidP="00645223">
      <w:pPr>
        <w:pStyle w:val="a3"/>
        <w:kinsoku w:val="0"/>
        <w:overflowPunct w:val="0"/>
        <w:rPr>
          <w:rFonts w:hint="eastAsia"/>
          <w:sz w:val="28"/>
        </w:rPr>
      </w:pPr>
    </w:p>
    <w:p w:rsidR="00494E42" w:rsidRDefault="00494E42" w:rsidP="00494E42">
      <w:pPr>
        <w:spacing w:beforeLines="50" w:afterLines="50" w:line="360" w:lineRule="exact"/>
        <w:jc w:val="center"/>
        <w:rPr>
          <w:rFonts w:ascii="华文中宋" w:eastAsia="华文中宋" w:hAnsi="华文中宋"/>
          <w:b/>
          <w:sz w:val="36"/>
          <w:szCs w:val="36"/>
        </w:rPr>
      </w:pPr>
      <w:r>
        <w:rPr>
          <w:rFonts w:ascii="华文中宋" w:eastAsia="华文中宋" w:hAnsi="华文中宋" w:hint="eastAsia"/>
          <w:b/>
          <w:sz w:val="36"/>
          <w:szCs w:val="36"/>
        </w:rPr>
        <w:lastRenderedPageBreak/>
        <w:t>2019年1月2日</w:t>
      </w:r>
    </w:p>
    <w:p w:rsidR="00494E42" w:rsidRDefault="00494E42" w:rsidP="00494E42">
      <w:pPr>
        <w:spacing w:beforeLines="50" w:afterLines="50" w:line="360" w:lineRule="exact"/>
        <w:jc w:val="center"/>
        <w:rPr>
          <w:rFonts w:ascii="华文中宋" w:eastAsia="华文中宋" w:hAnsi="华文中宋" w:hint="eastAsia"/>
          <w:b/>
          <w:sz w:val="36"/>
          <w:szCs w:val="36"/>
        </w:rPr>
      </w:pPr>
      <w:r>
        <w:rPr>
          <w:rFonts w:ascii="华文中宋" w:eastAsia="华文中宋" w:hAnsi="华文中宋" w:hint="eastAsia"/>
          <w:b/>
          <w:sz w:val="36"/>
          <w:szCs w:val="36"/>
        </w:rPr>
        <w:t>新闻专栏《今晚》文字稿</w:t>
      </w:r>
    </w:p>
    <w:p w:rsidR="00494E42" w:rsidRDefault="00494E42" w:rsidP="00494E42">
      <w:pPr>
        <w:spacing w:line="360" w:lineRule="exact"/>
        <w:rPr>
          <w:rFonts w:ascii="宋体" w:hAnsi="宋体" w:hint="eastAsia"/>
          <w:b/>
          <w:sz w:val="21"/>
          <w:szCs w:val="21"/>
        </w:rPr>
      </w:pP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【大片头】15秒</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【导视】</w:t>
      </w:r>
    </w:p>
    <w:p w:rsidR="00494E42" w:rsidRPr="00494E42" w:rsidRDefault="00494E42" w:rsidP="00494E42">
      <w:pPr>
        <w:spacing w:line="360" w:lineRule="exact"/>
        <w:jc w:val="center"/>
        <w:rPr>
          <w:rFonts w:ascii="楷体" w:eastAsia="楷体" w:hAnsi="楷体" w:hint="eastAsia"/>
          <w:szCs w:val="24"/>
        </w:rPr>
      </w:pPr>
      <w:r w:rsidRPr="00494E42">
        <w:rPr>
          <w:rFonts w:ascii="楷体" w:eastAsia="楷体" w:hAnsi="楷体" w:hint="eastAsia"/>
          <w:szCs w:val="24"/>
        </w:rPr>
        <w:t xml:space="preserve">   【标题】民生新获得改变生活</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【正文】生娃、入托、上学、用药……这些方面变化多，新年伊始，还有哪些民生新获得将改变你我生活？</w:t>
      </w:r>
    </w:p>
    <w:p w:rsidR="00494E42" w:rsidRPr="00494E42" w:rsidRDefault="00494E42" w:rsidP="00494E42">
      <w:pPr>
        <w:spacing w:line="360" w:lineRule="exact"/>
        <w:jc w:val="center"/>
        <w:rPr>
          <w:rFonts w:ascii="楷体" w:eastAsia="楷体" w:hAnsi="楷体" w:hint="eastAsia"/>
          <w:szCs w:val="24"/>
        </w:rPr>
      </w:pPr>
      <w:r w:rsidRPr="00494E42">
        <w:rPr>
          <w:rFonts w:ascii="楷体" w:eastAsia="楷体" w:hAnsi="楷体" w:hint="eastAsia"/>
          <w:szCs w:val="24"/>
        </w:rPr>
        <w:t>【标题】幸福是干出来的</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【正文】吉林小伙儿王伟，创业燃起文化梦；山东外卖小哥，送餐“尬舞”圈粉无数；环卫大爷快餐店内打盹，只为工作不耽误。他们，用行动证明，幸福是干出来的。</w:t>
      </w:r>
    </w:p>
    <w:p w:rsidR="00494E42" w:rsidRPr="00494E42" w:rsidRDefault="00494E42" w:rsidP="00494E42">
      <w:pPr>
        <w:spacing w:line="360" w:lineRule="exact"/>
        <w:jc w:val="center"/>
        <w:rPr>
          <w:rFonts w:ascii="楷体" w:eastAsia="楷体" w:hAnsi="楷体" w:hint="eastAsia"/>
          <w:szCs w:val="24"/>
        </w:rPr>
      </w:pPr>
      <w:r w:rsidRPr="00494E42">
        <w:rPr>
          <w:rFonts w:ascii="楷体" w:eastAsia="楷体" w:hAnsi="楷体" w:hint="eastAsia"/>
          <w:szCs w:val="24"/>
        </w:rPr>
        <w:t>【标题】光阴：出行的智慧</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红灯停、绿灯行、黄灯等一等”，这个大家耳熟能详的口诀背后，有着怎样不同寻常的交通发展史？原本纷繁复杂的交通网络如何在联合国的协助下，一步步变成有条不紊的智慧系统？梳理全天热点，今晚带您寻找答案。</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【导语】如果白天注定用来发生，我们就用夜晚追问结果。C1 欢迎收看吉林卫视新闻杂志节目《今晚》，我是高原。今天是2019年1月2号星期三。欢迎您在收看今天节目的同时，扫描屏幕上的二维码，在《今晚》栏目的微信平台上，跟我们保持互动。节目开始，一起搜天下。</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【搜天下片花】7秒</w:t>
      </w:r>
    </w:p>
    <w:p w:rsidR="00494E42" w:rsidRPr="00494E42" w:rsidRDefault="00494E42" w:rsidP="00494E42">
      <w:pPr>
        <w:spacing w:beforeLines="50" w:afterLines="50" w:line="360" w:lineRule="exact"/>
        <w:jc w:val="center"/>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【标题】今晚之最红利 2019 哪些民生新获得将改变你我生活？</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搜天下事，看最新闻。告别2018，迎来2019。今天是新一年的第一个工作日，对我们来说，每一天都会遇到不一样的世界，每一刻都是新的起跑线。新的一年，你准备好了吗？回顾2018年，有世界杯的激情、也有时代的新章，有无数个真情的故事，感动你我。大多数时候，你并不会意识到你生命中重要时刻的来临。当你回首往事时，你才发现那时那刻时刻很重要。2019，在这缤纷的世界，愿你，见如所愿。那新的一年，有些事儿您还是需要提早了解，比如，个税改革红利进一步释放，更多贫困人口将实现脱贫，生娃、入托、上学、用药等方方面面都将发生深刻变化。具体都有哪些，一起来详细了解。</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【标题】个税专项附加扣除可以申报</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【正文】个税专项附加扣除可以申报。包括子女教育、继续教育、大病医疗、住</w:t>
      </w:r>
      <w:r w:rsidRPr="00494E42">
        <w:rPr>
          <w:rFonts w:ascii="楷体" w:eastAsia="楷体" w:hAnsi="楷体" w:hint="eastAsia"/>
          <w:szCs w:val="24"/>
        </w:rPr>
        <w:lastRenderedPageBreak/>
        <w:t>房贷款利息、住房租金、赡养老人等6项个人所得税专项附加扣除政策于2019年1月1日起实施。纳税人可以按规定填报专项附加扣除信息，进一步享受个税改革红利了。</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【标题】力争1000万左右贫困人口脱贫</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力争1000万左右贫困人口脱贫。2019年，我国将进一步聚焦深度贫困地区、特殊贫困群体和影响“两不愁三保障”的突出问题，确保再减少农村贫困人口1000万左右。我国将做好“三区三州”和199个深度贫困县脱贫攻坚。大力解决贫困人口“两不愁三保障”突出问题。</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 xml:space="preserve"> </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【标题】“无痛分娩”不再遥远</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无痛分娩”不再遥远。2019年，分娩镇痛试点将在全国开展。满足越来越多的孕产妇无痛分娩需求，更是“全面二孩”时代的题中应有之义。新政策将帮助更多家庭减轻痛苦，让新生命的到来满载甜蜜。</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 xml:space="preserve"> </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【标题】规范小区配套幼儿园建设使用</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【正文】规范小区配套幼儿园建设使用。《中共中央 国务院关于学前教育深化改革规范发展的若干意见》规定，2019年6月底前，各省（区、市）要制定小区配套幼儿园建设管理办法。配套幼儿园由当地政府统筹安排，办成公办园或委托办成普惠性民办园，不得办成营利性幼儿园。</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【标题】“部编本”将覆盖义务教育阶段所有年级</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部编本”将覆盖义务教育阶段所有年级。2017年9月起，全国义务教育阶段公立中小学初始年级的语文、历史、道德与法治3个科目启用教育部统编教材。到2019年，“部编本”将覆盖义务教育阶段所有年级。</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【标题】多种抗癌药和罕见病药原料实行零关税</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多种抗癌药和罕见病药原料实行零关税。2019年进出口暂定税率等调整方案明确，自2019年1月1日起，我国对706项商品实施进口暂定税率，对94项能源资源产业商品不再征收出口关税。其中药品原料方面包括多种抗癌药原料和罕见病药原料，2019年暂定税率均为零。2018年5月1日，我国已取消包括抗癌药在内的28项药品进口关税。调整后，除安宫牛黄丸等我国特产药品、部分生物碱类药品等少数品种外，绝大多数进口药品，特别是有实际进口的抗癌药均将实现零关税。</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【标题】今晚之最提醒 节后上班，有些事儿得赶紧办！</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上班第一天，提前带您了解这些政策，就是要提醒您，有些事儿很重要，一定要赶紧办。比如说，按照新个税法，你是不是要抓紧申报个人所得税专项附加扣除，另外，查看一下社会保险缴纳情况，看看所在单位是不是按照您的月平均工资来缴纳的社保。打算回家过年的朋友，抓紧购买春节往返火车票，从1月1日起，已经可以买到1月30日的火车票了。2018年过去了，看病就医的医药费都报了吗？尤其是接近年底的医药费，很多地方都有报销时限，没报的抓紧报。新年伊始，万象更新，有些事儿提前做好打算，也可以让你这一年更加从容，更有底气。</w:t>
      </w:r>
    </w:p>
    <w:p w:rsidR="00494E42" w:rsidRPr="00494E42" w:rsidRDefault="00494E42" w:rsidP="00494E42">
      <w:pPr>
        <w:spacing w:beforeLines="50" w:afterLines="50" w:line="360" w:lineRule="exact"/>
        <w:jc w:val="center"/>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【标题】今晚之最解读 新个税系统你了解多少？</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刚刚我们反复提到了个人所得税改革，这件事可以说与我们每个人都息息相关，在这项改革中，增加了子女教育、大病医疗等六项专项附加扣除，为了更加便利纳税人，税务总局推出了全新的个人所得税办税系统，这个新版系统该怎么用？接下来这个视频，就手把手教您如何注册并使用这套办税系统，让您足不出户，就能实现办税无忧。</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我知道大家注意关注的就是专项附加扣除了，这是国家给老百姓的大红包，每个人都要收好哦，它具体包括6项：子女教育、继续教育、大病医疗、住房贷款利息或者住房租金、赡养老人支出。其中住房贷款利息，或者住房租金同一时期只能二选一，不能同时扣除哦。我们接着看，这个红包应该怎么收？我来举个例子，小民、老李俩人为某公司新员工，小民担任该公司资深开发专家，老李担任该公司保安队长，王会计是该公司财务专员。其中，小民有个上小学一年级的儿子，每月教育支出不小，税改之后，像小民这样的都可以按规定享受税改红利。</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我们一起来看一看怎么通过新系统来填报专项附加扣除信息吧。首先，在应用商店里搜索个人所得税，点击下载纽就可以下载安装完成了。安装后，选择人脸识别认证注册，拿起手机眨眨眼完成身份识别，就可完成注册了。是不是很方便呢？注册完成后登录app，可以很清晰地看到专项附加扣除的功能菜单了。我们继续点击子女教育的入口，会发现弹出一个提示窗口，告诉我们需要准备哪些材料，怎么样？需要准备的材料都很简单吧？这是因为我们坚持让信息多跑路，让群众少跑腿的服务理念，从外部门获取了很多信息，不需要让普通老百姓填证明材料了，只需保留相关资料备查就行，准备好了就开始填报了。第一步是填报本人信息，这里面只需要补充确认自己的电子邮箱和联系地址就行了，so easy。开始第二步，填写子女受教育的信息就可以了，当前是在哪个阶段，什么时候开始，在哪里就读，很轻松就能填写完成，点击进入下一页，选择自己扣除比例，</w:t>
      </w:r>
      <w:r w:rsidRPr="00494E42">
        <w:rPr>
          <w:rFonts w:ascii="楷体" w:eastAsia="楷体" w:hAnsi="楷体" w:hint="eastAsia"/>
          <w:szCs w:val="24"/>
        </w:rPr>
        <w:lastRenderedPageBreak/>
        <w:t>是全部自己扣除还是和配偶平均扣除，突然想多申报几个孩子，千万别，系统可是与公安、教育部门连接比对的，弄虚作假会影响个人信用哦，严重时可能会被追究法律责任，填好了扣除比例，就要选择如何申报扣除了，可以选择让单位扣缴申报，也可以在次年汇算清缴时申报。</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这两种申报方式有什么区别呢？一种是扣缴义务人申报，是指取得收入，比如单位发工资时，由单位申报扣除，而自行申报要到次年才能享受，两种方式都可以，就看自己的选择了。另外，也不用担心选择了单位申报就会暴露个人隐私，为了保护个人隐私，系统将一些关键的信息，比如身份证号做了脱敏处理。同时，单位也不能修改我们员工填写的专项附加扣除信息，当然是选择单位申报了，每月发工资就可以少交税了，申报方式选择扣缴义务人申报，下方选择入职公司，点击提交，专项扣除信息就可以填报完成了，掌上操作真省心啊。</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我平时手机就会看个新闻，这个app我可不敢用，怎么办呢？别担心，您可以到附近的办税服务大厅填写纸质表单，或者填写税局下发的excel模板，交给企业财务。真轻松，除大病医疗外，其他的5项专项附加扣除，都可以通过扣缴义务人来申报。大病医疗扣除，只能次年汇算清缴申报时扣除。哇，我手机来消息啦！申报完成后，税务局会向小民推送一条信息，小民可通过手机查看，打开app后，右上角消息图标会显示未读消息，点击便可看到子女教育专项扣除结果啦。哈哈，真是超贴心哦。税改新推6项专项附加扣除，让您全面享受税改红利，全新税务系统让互联网、手机app助您办税无忧。新扣除、新系统、新体验真正实现足不出户轻松办理。</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【片花】5秒</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 xml:space="preserve">【标题】今晚之最冰雪 吉林市：雾凇景致美如画 </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玉树琼枝迎元旦</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刚刚过去的这个元旦小长假，虽然咱们吉林没下雪，但冬天的景致和乐趣却是一点儿不少，素有雾凇之都、滑雪天堂之称的北国江城吉林市，这几天，银装素裹，美仑美奂的雾凇将整个城市装点成了一个美丽的童话世界。放眼望去，披银戴玉的白色树木层层叠叠，或像珊瑚，洁白无瑕；或似白菊，迎风斗艳；或如雪莲，娇媚盛开。青松怒放绽银菊，杨柳含笑凝霜花。这一道神奇而美丽的风景，也吸引了大批市民和游客走上街头，观赏雾凇美景。</w:t>
      </w:r>
    </w:p>
    <w:p w:rsidR="00494E42" w:rsidRPr="00494E42" w:rsidRDefault="00494E42" w:rsidP="00494E42">
      <w:pPr>
        <w:spacing w:beforeLines="50" w:afterLines="50" w:line="360" w:lineRule="exact"/>
        <w:jc w:val="center"/>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【标题】今晚之最冰雪 查干湖：魅力冰湖惹人醉</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【导语】而在松原查干湖，一望无际的冰封湖面上，聚集了来自各地的游客。火爆的场面让他们忘记了严寒，尽情沉浸在冰天雪地的粗犷之美中。</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【正文】新年伊始，神奇神密的查干湖冬捕，就给来自天南海北的游客，送上了一份惊喜。第一网就是红网，单网捕鱼量超过十万斤。传承千年的凿冰捕鱼，打</w:t>
      </w:r>
      <w:r w:rsidRPr="00494E42">
        <w:rPr>
          <w:rFonts w:ascii="楷体" w:eastAsia="楷体" w:hAnsi="楷体" w:hint="eastAsia"/>
          <w:szCs w:val="24"/>
        </w:rPr>
        <w:lastRenderedPageBreak/>
        <w:t>撺，刨冰，走钩，马拉铰盘，冰下走网，一项项古老的精湛技艺展示，让各地游客清晰地了解到查干湖冬捕久远的历史、清晰的传承、活态的存在、鲜明的特色。纷纷大呼过瘾，连称不虚此行。</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【同期声】出鱼现场（捕鱼现场）</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【同期声】北京游客 郭凯丽（这是我第一次来东北 第一次感受零下20多度的寒冷 今天看到这个热闹的气氛 我非常非常开心 祝大家年年有余）</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【同期声】长春游客 陈娜（来体验一下冬捕的活动气氛 非常热闹 非常喜庆）</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胖头魚、鯉魚、草魚、嘎牙子鱼、黑魚，一条条膘肥体壮的大魚破冰而出。冰湖腾鱼的美景，让每位游客都沉醉其中。当然，这份沉醉还仅仅是开始。就在元旦这两天，查干湖全国越野车王争霸赛、春捺钵冰上情景剧、穿越查干湖冰雪徒步赛等一幕幕大戏，都将精彩上演。还有那一处处冰雪乐趣十足的冰雪欢乐园，让南方游客倍感新鲜。</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【同期声】湖北襄阳游客 刘永红（很漂亮很震撼 在我们那边没有 北方的特色 让我们大开眼界 ）</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【同期声】贵州贵阳游客 朱丽洁（很吸引我们南方的游客 很期待 想看到捕起大鱼来 很壮观 很美很美 不虚此行）</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作为“2017-2018冰雪季冰雪旅游节事十强”，查干湖冰雪渔猎文化旅游节，已经成为国内具有相当知名度和影响力的旅游品牌。“观冬捕、品鱼宴、赏民俗、玩冰雪”，吸引着越来越多的游客到这里领略“最冰雪、最文化、最体验”的冰雪渔猎魅力。</w:t>
      </w:r>
    </w:p>
    <w:p w:rsidR="00494E42" w:rsidRPr="00494E42" w:rsidRDefault="00494E42" w:rsidP="00494E42">
      <w:pPr>
        <w:spacing w:beforeLines="50" w:afterLines="50" w:line="360" w:lineRule="exact"/>
        <w:jc w:val="center"/>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【标题】今晚之最冰雪 《盛世契丹春捺钵》</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绽放查干湖</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【导语】作为“查干湖第十七届冰雪渔猎文化旅游节”重头戏之一，大型室外旅游情景剧《盛世契丹春捺钵》也在新年的第一天激情上演，把查干湖凿冰捕鱼的场景用艺术表现的形式重新献给给广大游客。</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【正文】《盛世契丹春捺钵》的剧情创意，取材于公元1022年辽代圣宗皇帝首次率文武群臣及后宫嫔妃来到查干湖畔的军事重镇</w:t>
      </w:r>
      <w:r w:rsidRPr="00494E42">
        <w:rPr>
          <w:rFonts w:ascii="楷体" w:eastAsia="楷体" w:hAnsi="楷体" w:hint="eastAsia"/>
          <w:szCs w:val="24"/>
        </w:rPr>
        <w:softHyphen/>
        <w:t>––长春州春捺钵，在“卓帐冰上”捕鱼、设宴的史实，以歌、舞、剧等多种艺术表现形式，展现传承千载的查干湖渔猎文化。</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【同期声】《盛世契丹春捺钵》 总导演 肖慧超 （就是为了广大游客 更加直观的 亲眼观看和体验到 辽帝是如何在查干湖上凿冰捕鱼 如何捞出头鱼如何摆出头鱼宴款待群臣的）</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【同期声】游客 刘婷姝 （ 近几年来咱们查干湖旅游文化搞的特别好 我觉得特别欣慰）</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【正文】据了解，《盛世契丹春捺钵》由国家文化部优秀专家、中宣部第十二届“五个一工程”奖获得者戴立然编剧，由国家一级作曲、中国音乐家协会会员李</w:t>
      </w:r>
      <w:r w:rsidRPr="00494E42">
        <w:rPr>
          <w:rFonts w:ascii="楷体" w:eastAsia="楷体" w:hAnsi="楷体" w:hint="eastAsia"/>
          <w:szCs w:val="24"/>
        </w:rPr>
        <w:lastRenderedPageBreak/>
        <w:t>志祥担任音乐创作及音乐制作，集合国内知名专业人员组成的主创团队、演出团队，精心打造而成，也为游客在“观冬捕、赏冰雪、品美食”之余，献上一场底蕴沉厚的精彩文化大餐。</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【片花】5秒</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【标题】今晚话题：你为什么而工作？</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继续搜天下。2019年，工作日的第一天，关于工作的话题，自然少不了。先问几个问题：你为什么而工作？假如你中了巨额彩票，足够吃喝玩乐一辈子，你还会选择继续工作吗？别忘了扫描我们屏幕左下方的二维码，参与节目的话题讨论。对于这个话题，相信很多人会表达出这样那样的心声“要不是为了赚钱，为了生活，谁想工作啊！”。那么，我们工作，我们奋斗，到底是为了什么呢？接下来认识的这几位，也许，您会从他们的身上找到答案。</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【标题】今晚之最奋斗 王伟：“燃”起来的文化梦</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首先来介绍一位吉林人，他叫王伟。2007年，王伟辞去做了二十多年的天然气公司工作，开始自主创业。从事业单位的正式员工，到企业的工作人员，再到自主创业的行业领军人物，王伟的身上充分体现了着眼未来、争当开拓者的奋斗风采。</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【同期声】卡戳网创始人 王伟（从传统的燃气供应中跳出来了 经历过一段时间为小微企业服务 后来转型到做文化产业 这个过程实际上经历过三次转型 两次再创业）</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经历过多次尝试后，王伟最终将创业的落脚点选在旅游和文化产业方面，创办了卡戳网，开创了一种新的文旅业态，即牵手国内各大景区，在景区内建立实体展示中心，将景区的游客变成线上商城的用户，让游客们不仅在景区能够购买到纪念品，在家里也能购买到国内各个景区的纪念品，还能看到他们的制作方法、艺术价值和市场价值。</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【同期声】卡戳网创始人 王伟（咱们现在做的就是做文化 做旅游 文化是产品 旅游是市场 游客就是我们的市场 文化就是我们的产品 我们就用景区的文化 把它创造性地转变为艺术 然后卖给我们的旅游爱好者）</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【正文】目前，以网站、客户端和微店为构架的线上体系已经建成，卡戳网还在国内8家5A级景区建设了营销展示中心，而王伟还在不断研究新的发展计划。</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【同期声】卡戳网创始人 王伟（争取在2019年到2020年 在国内文化产业形成一定规模做成吉林人的文化产业公司）</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【标题】1年在地下300小时 被需要就是价值</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【正文】怀揣梦想，踏实奋斗，每个人在每一个岗位上都会绽放光彩。陈辉是上</w:t>
      </w:r>
      <w:r w:rsidRPr="00494E42">
        <w:rPr>
          <w:rFonts w:ascii="楷体" w:eastAsia="楷体" w:hAnsi="楷体" w:hint="eastAsia"/>
          <w:szCs w:val="24"/>
        </w:rPr>
        <w:lastRenderedPageBreak/>
        <w:t>海一名市政潜水的工作人员，通常被别人称作“蛙人”。他一年有三四百个小时在地下工作，其中在水下的时候都是“乌漆麻黑”的，什么都看不见，还会面临一定的危险。有时候临时抢修，晚上作业，可能会打扰到附近居民，也会遭到投诉，陈辉也会觉得委屈。但是，他从来没有想过放弃，即便工作苦累，但在陈辉看来，被需要就是一种价值。</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 xml:space="preserve"> </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【标题】无臂小伙用脚闯出一片天地</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我们常说，当上天为你封住一扇门的时候，你能否自己推开一扇窗？身残志坚的小伙陈兹方就是这样。二十九岁的湖北农村小伙儿陈兹方先天没有双臂，自小家境贫困。靠做网店，他用脚闯出了自己的一片天地。在一天的时间里，他用一双脚行走了4553步，接打电话60次，发送消息约500条，打包装盒50个，搬运箱子180件，写字100个，拿起扫码枪280次，敲击键盘约15000次。在陈兹方的铺子首页，一直挂着一句话，叫虽然先天无情，但我脚下有路。“敢问路在何方，路在脚下。”这句歌词对陈兹方来说再贴切不过了。他能走出这条路，她妈妈非常关键。不是一味地照顾他，而是让他知道，妈妈把他当作希望。而现在，陈兹方还要把希望带给更多的人。</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【标题】外卖小哥送餐“尬舞”成网红</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【正文】山东小伙大鹏和家里人合伙开了一家饭店，他是店里的专职送餐员。每次去送餐，大鹏都会给顾客“尬舞”一段，成了网红的他如今圈粉无数。</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【同期声】视频：舞一段</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【正文】不少顾客都在外卖单上备注：请跳舞的大鹏送餐。还有不少顾客，和大鹏一起“尬舞”。大鹏说，如果大家喜欢，他会一直跳下去。</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【标题】环卫大爷快餐店打盹：幸福是干来的</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【正文】河南平顶山，几名环卫工大爷在快餐店打盹儿。一名大爷说凌晨3点上班，下午2点还要上班，怕中午回家耽误工作，就来这里休息。另一位大爷说，每月收入虽不高，但幸福是干来的不是等来的。</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【标题】今晚短评：充实人生 让我们爱上工作！</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幸福是干来的，不是等来的。您看，一位普通的环卫工大爷都明白这个道理。（图9）对于我们来说，明白“我们为什么而工作？”比“如何工作”更重要。明白了工作的意义，自然会改变对工作的态度，努力工作，爱上工作。工作能让我们获得事业的成功和人生的幸福，工作能提升我们的心志，造就人格，他更能扭转人生，改变命运。所以，要想度过一个充实的人生，只有两种选择。</w:t>
      </w:r>
      <w:r w:rsidRPr="00494E42">
        <w:rPr>
          <w:rFonts w:ascii="楷体" w:eastAsia="楷体" w:hAnsi="楷体" w:hint="eastAsia"/>
          <w:szCs w:val="24"/>
        </w:rPr>
        <w:lastRenderedPageBreak/>
        <w:t>一种是“从事自己喜欢的工作”，另一种是“让自己喜欢上工作”。2019年，让我们努力奔跑，因为我们都是追梦人！好了，接下来，更多资讯，我们360度秒读天下。</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【360资讯片花】5秒</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【标题】吉林出入境边防检查总站4000余名移民警察换装</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2019年1月1日零时起，吉林出入境边防检查总站4000余名移民警察脱下“橄榄绿”，换上“藏蓝色”警服，以全新形象服务出入境旅客。据了解，2018年12月25日，吉林公安边防总队全体官兵集体退出现役，部队成建制划转国家移民管理机构，现役编制全部转为人民警察编制。作为国家出入境管理事业的主力军，移民管理机构将履行出入境管理、口岸证件查验，外国人管理及移民领域国际合作等职责。</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【标题】五城市144小时过境免签开始实行</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从昨天起，厦门、青岛、武汉、成都、昆明五个城市实行外国人144小时过境免签政策，来自53个国家的人员持有效国际旅行证件和144小时内确定日期、座位前往第三国或地区的连乘客票就可以从上述城市有关口岸免签入境。</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【标题】38所高校将新设人工智能本科专业</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根据2018年教育部出台的高校人工智能创新行动计划，2019年，将有38所高校拟新设人工智能本科专业，据介绍，我国人工智能领域的人才每年的需求量达到100多万，而高校每年培养的毕业生总量仅3000人左右，人才供需严重失衡，人才已成为人工智能领域最大瓶颈。</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【标题】网络贩卖470余万条乘客信息嫌疑人被刑拘</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近日，网传有人利用互联网贩卖470余万条疑似12306铁路订票网站的用户数据，据北京市公安局消息，警方已锁定犯罪嫌疑人为北京市西城区某科技有限公司员工陈某，陈某供述60余万条用户注册信息系其前妻在网上非法购买所得，并非通过12306官方网站技术入侵后获取，其余410余万条信息则是从第三方网络订票平台非法获取，陈某已被西城分局刑事拘留。</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【标题】博索纳罗宣誓就任巴西新总统</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视线转向国际。1号，巴西新总统博索纳罗正式宣誓就职，开启四年任期。在就职演讲中，博索纳罗表示，巴西政坛的贪腐、特权、党派结权将成为历史，他承诺投资教育，改善治安，将人民的利益放在首位，并让巴西在国际社会获得应有的地位。博索纳罗曾在去年的竞选活动中遇刺，就职当天，巴西首都巴西利亚出动上万军警实施严格的安保措施，就职仪式举行区域布署有防空导弹，还有军方狙击手在重要制高点进行监控。</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lastRenderedPageBreak/>
        <w:t>【标题】俄罗斯燃气爆炸 一婴儿被困35小时获救</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去年12月31号，俄罗斯车里亚滨斯克州一居民楼发生垮塌事故，事故已造成八人遇难，1号，救援人员从废墟中救出一名11个月大的婴儿，获救时这名婴儿在废墟中已被困35个小时，婴儿四肢被严重冻伤，同时还存在多种损伤，被送往莫斯科进行急救，据调查，民用燃气爆炸是此次事故的首要原因。</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【标题】“新视野”号“天涯海角”报平安</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美国航空航天局1号证实，2006年1月发射升空的“新视野”号探测器当天近距离飞越了太阳系边缘一颗昵称为“天涯海角”的小天体，并传回相关图像和数据，数据显示，飞行了近65亿公里的新视野号依然十分健康。</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【光阴片花】7秒</w:t>
      </w:r>
    </w:p>
    <w:p w:rsidR="00494E42" w:rsidRPr="00494E42" w:rsidRDefault="00494E42" w:rsidP="00494E42">
      <w:pPr>
        <w:spacing w:beforeLines="50" w:afterLines="50" w:line="360" w:lineRule="exact"/>
        <w:jc w:val="center"/>
        <w:rPr>
          <w:rFonts w:ascii="楷体" w:eastAsia="楷体" w:hAnsi="楷体" w:hint="eastAsia"/>
          <w:szCs w:val="24"/>
        </w:rPr>
      </w:pPr>
      <w:r w:rsidRPr="00494E42">
        <w:rPr>
          <w:rFonts w:ascii="楷体" w:eastAsia="楷体" w:hAnsi="楷体" w:hint="eastAsia"/>
          <w:szCs w:val="24"/>
        </w:rPr>
        <w:t>【标题】出行的智慧</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时光匆匆，往事如风，在夹缝中品味历史，丈量生命的温度，来看光阴里的故事。上班第一天，今天早上出门的时候，你是一路畅通？还是堵堵堵呢？如果把城市比作大脑，交通就是连接你我的神经。“红灯停、绿灯行、黄灯等一等”，这个大家耳熟能详的口诀背后，有着怎样不同寻常的交通发展史？原本纷繁复杂的交通网络如何在联合国的协助下，一步步变成有条不紊的智慧系统？本期《光阴》将伴随你的出行，祝您新一年一路畅通、元气满满！</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红灯停，绿灯行，黄灯等一等”，生活中朗朗上口的交通口诀，相信每个人都不会陌生。但你或许并不知道，最早的交通信号灯距今已有一百五十年的历史，而我们习以为常的红绿灯规则是由联合国制定的。说起交通信号灯的出现，最早可追溯到十九世纪初，在英国约克城，女性通过着装颜色来区分婚恋状态，红色代表已婚，绿色代表未婚，由于当时英国伦敦议会大楼前，常有马车扎人事故发生，受女性红、绿装启发，英国工程师德·哈特产生了设计带有红、绿两色交通信号灯的想法，该想法很快得到实现。</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1868年12月10日，信号灯家族的第一个成员就在广场上诞生了，通过红、绿两色灯罩实现颜色变换，专门用来指挥马车的通行。后来，随着高速马车和汽车的出现，时速较高的车辆，想在红绿两色切换之际及时停下来，变得越来越困难，急刹车不仅容易导致追尾事故，还可能造成额外损害。为了给驾驶员和行人提供有效的警示和充足的缓冲空间，黄色信号灯应运而生，形成了现代三色交通信号灯的雏形。不过，经过几十年的发展，世界各国的交通标志形态各异，交通信号灯也演变了不同种类，为人们的出行埋下了不少安全隐患。直到1968年，联合国为交通标志专门制定了一套国际通行的标准，并在全球范围内确定了红灯停绿灯行的规则。如今，红绿灯早已广泛地出现在世界各地的街头，为道路安全提供着有效保障。</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【正文】从租车到打车，再到共享单车或共享汽车，虽然人们的出行方式发生了</w:t>
      </w:r>
      <w:r w:rsidRPr="00494E42">
        <w:rPr>
          <w:rFonts w:ascii="楷体" w:eastAsia="楷体" w:hAnsi="楷体" w:hint="eastAsia"/>
          <w:szCs w:val="24"/>
        </w:rPr>
        <w:lastRenderedPageBreak/>
        <w:t>翻天覆地的变化，但交通信号灯的颜色依旧，联合国对出行的关注一刻也未曾改变。2018年11月，联合国以“同绘空间蓝图、共享美好世界”为主题，在浙江德清举办了首届联合国世界地理信息大会，在交通领域，地理信息能够帮助我们对城市道路进行实景再现，为人们未来出行，翻开一个新的篇章。有了地理信息的帮助，许多城市的红绿灯不再“孤军奋战”，而是与智能摄像头等硬件“并肩作战”，组成了智慧交通系统，根据智能摄像头获取的实时车辆数据，红绿灯实现了间隔时间的灵活调整，以最快的速度分散了拥堵的车流。实际上，从单一的红绿灯到智慧交通系统，治好交通拥堵这一“顽疾”，只是实现了便捷出行的第一步。未来，无人驾驶汽车将逐步走入我们的日常生活，只需一个指令，无人驾驶汽车就能载着我们打到目的地，如果把城市比作人类的大脑，生活在其中的我们就像一个个细胞，而交通则是连接你我的神经，既充满逻辑，又瞬息万变。在联合国的协助下，原本纷繁复杂的神经，将变成一个有条不紊的智慧系统。未来，只有我们每个人的出行都变得更加智慧，城市才会迎来更美好的未来。</w:t>
      </w:r>
    </w:p>
    <w:p w:rsidR="00494E42" w:rsidRPr="00494E42" w:rsidRDefault="00494E42" w:rsidP="00494E42">
      <w:pPr>
        <w:spacing w:line="360" w:lineRule="exact"/>
        <w:rPr>
          <w:rFonts w:ascii="楷体" w:eastAsia="楷体" w:hAnsi="楷体" w:hint="eastAsia"/>
          <w:szCs w:val="24"/>
        </w:rPr>
      </w:pPr>
      <w:r w:rsidRPr="00494E42">
        <w:rPr>
          <w:rFonts w:ascii="楷体" w:eastAsia="楷体"/>
          <w:szCs w:val="24"/>
        </w:rPr>
        <w:t> </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【片花】5秒</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【导语】新的一年，我们将迎来中华人民共和国成立70周年，同时也是人民空军成立70周年！节目最后，看战鹰翱翔天际，感受祖国的强大。感谢今晚有您的陪伴，朋友们，晚安。</w:t>
      </w:r>
    </w:p>
    <w:p w:rsidR="00494E42" w:rsidRPr="00494E42" w:rsidRDefault="00494E42" w:rsidP="00494E42">
      <w:pPr>
        <w:spacing w:beforeLines="50" w:afterLines="50" w:line="360" w:lineRule="exact"/>
        <w:rPr>
          <w:rFonts w:ascii="楷体" w:eastAsia="楷体" w:hAnsi="楷体" w:hint="eastAsia"/>
          <w:szCs w:val="24"/>
        </w:rPr>
      </w:pPr>
      <w:r w:rsidRPr="00494E42">
        <w:rPr>
          <w:rFonts w:ascii="楷体" w:eastAsia="楷体" w:hAnsi="楷体" w:hint="eastAsia"/>
          <w:szCs w:val="24"/>
        </w:rPr>
        <w:t>【尾片】（音乐片50秒）</w:t>
      </w:r>
    </w:p>
    <w:p w:rsidR="00494E42" w:rsidRPr="00494E42" w:rsidRDefault="00494E42" w:rsidP="00494E42">
      <w:pPr>
        <w:spacing w:beforeLines="50" w:afterLines="50" w:line="360" w:lineRule="exact"/>
        <w:rPr>
          <w:rFonts w:ascii="楷体" w:eastAsia="楷体" w:hAnsi="楷体" w:hint="eastAsia"/>
          <w:szCs w:val="24"/>
        </w:rPr>
      </w:pPr>
      <w:r w:rsidRPr="00494E42">
        <w:rPr>
          <w:rFonts w:ascii="楷体" w:eastAsia="楷体" w:hAnsi="楷体" w:hint="eastAsia"/>
          <w:szCs w:val="24"/>
        </w:rPr>
        <w:t xml:space="preserve">                                </w:t>
      </w:r>
    </w:p>
    <w:p w:rsidR="00494E42" w:rsidRPr="00494E42" w:rsidRDefault="00494E42" w:rsidP="00494E42">
      <w:pPr>
        <w:spacing w:line="360" w:lineRule="exact"/>
        <w:rPr>
          <w:rFonts w:ascii="楷体" w:eastAsia="楷体" w:hAnsi="楷体" w:hint="eastAsia"/>
          <w:szCs w:val="24"/>
        </w:rPr>
      </w:pPr>
      <w:r w:rsidRPr="00494E42">
        <w:rPr>
          <w:rFonts w:ascii="楷体" w:eastAsia="楷体" w:hAnsi="楷体" w:hint="eastAsia"/>
          <w:szCs w:val="24"/>
        </w:rPr>
        <w:t>【尾板】15秒</w:t>
      </w:r>
    </w:p>
    <w:p w:rsidR="00494E42" w:rsidRPr="00494E42" w:rsidRDefault="00494E42" w:rsidP="00494E42">
      <w:pPr>
        <w:spacing w:line="360" w:lineRule="exact"/>
        <w:rPr>
          <w:rFonts w:ascii="楷体" w:eastAsia="楷体" w:hAnsi="楷体" w:hint="eastAsia"/>
          <w:szCs w:val="24"/>
        </w:rPr>
      </w:pPr>
    </w:p>
    <w:p w:rsidR="00494E42" w:rsidRPr="00494E42" w:rsidRDefault="00494E42" w:rsidP="00494E42">
      <w:pPr>
        <w:spacing w:line="360" w:lineRule="exact"/>
        <w:rPr>
          <w:rFonts w:ascii="楷体" w:eastAsia="楷体" w:hAnsi="楷体"/>
          <w:szCs w:val="24"/>
        </w:rPr>
      </w:pPr>
    </w:p>
    <w:p w:rsidR="00494E42" w:rsidRPr="00494E42" w:rsidRDefault="00494E42" w:rsidP="00494E42">
      <w:pPr>
        <w:pStyle w:val="a3"/>
        <w:kinsoku w:val="0"/>
        <w:overflowPunct w:val="0"/>
        <w:spacing w:line="360" w:lineRule="exact"/>
        <w:rPr>
          <w:rFonts w:ascii="楷体" w:eastAsia="楷体" w:hAnsi="楷体"/>
          <w:sz w:val="24"/>
          <w:szCs w:val="24"/>
        </w:rPr>
      </w:pPr>
    </w:p>
    <w:sectPr w:rsidR="00494E42" w:rsidRPr="00494E42" w:rsidSect="008D73F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314" w:rsidRDefault="001F3314" w:rsidP="005A17F1">
      <w:r>
        <w:separator/>
      </w:r>
    </w:p>
  </w:endnote>
  <w:endnote w:type="continuationSeparator" w:id="1">
    <w:p w:rsidR="001F3314" w:rsidRDefault="001F3314" w:rsidP="005A1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1704"/>
      <w:docPartObj>
        <w:docPartGallery w:val="Page Numbers (Bottom of Page)"/>
        <w:docPartUnique/>
      </w:docPartObj>
    </w:sdtPr>
    <w:sdtContent>
      <w:p w:rsidR="00494E42" w:rsidRDefault="00494E42">
        <w:pPr>
          <w:pStyle w:val="a5"/>
          <w:jc w:val="center"/>
        </w:pPr>
        <w:fldSimple w:instr=" PAGE   \* MERGEFORMAT ">
          <w:r w:rsidRPr="00494E42">
            <w:rPr>
              <w:noProof/>
              <w:lang w:val="zh-CN"/>
            </w:rPr>
            <w:t>1</w:t>
          </w:r>
        </w:fldSimple>
      </w:p>
    </w:sdtContent>
  </w:sdt>
  <w:p w:rsidR="00494E42" w:rsidRDefault="00494E4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314" w:rsidRDefault="001F3314" w:rsidP="005A17F1">
      <w:r>
        <w:separator/>
      </w:r>
    </w:p>
  </w:footnote>
  <w:footnote w:type="continuationSeparator" w:id="1">
    <w:p w:rsidR="001F3314" w:rsidRDefault="001F3314" w:rsidP="005A17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757C"/>
    <w:rsid w:val="000E757C"/>
    <w:rsid w:val="00110BA6"/>
    <w:rsid w:val="00153FA9"/>
    <w:rsid w:val="00156959"/>
    <w:rsid w:val="001F3314"/>
    <w:rsid w:val="0026415D"/>
    <w:rsid w:val="002C4989"/>
    <w:rsid w:val="00326253"/>
    <w:rsid w:val="00450F47"/>
    <w:rsid w:val="00494E42"/>
    <w:rsid w:val="004A274C"/>
    <w:rsid w:val="004C5BC5"/>
    <w:rsid w:val="005753A9"/>
    <w:rsid w:val="005A17F1"/>
    <w:rsid w:val="00645223"/>
    <w:rsid w:val="006A5E5A"/>
    <w:rsid w:val="006F5D57"/>
    <w:rsid w:val="008D73F2"/>
    <w:rsid w:val="008E5AE0"/>
    <w:rsid w:val="008F79E1"/>
    <w:rsid w:val="009248CD"/>
    <w:rsid w:val="00A2635E"/>
    <w:rsid w:val="00BB089F"/>
    <w:rsid w:val="00C2092A"/>
    <w:rsid w:val="00C771B4"/>
    <w:rsid w:val="00D10C8F"/>
    <w:rsid w:val="00EC6B4D"/>
    <w:rsid w:val="00F24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57C"/>
    <w:pPr>
      <w:widowControl w:val="0"/>
      <w:autoSpaceDE w:val="0"/>
      <w:autoSpaceDN w:val="0"/>
      <w:adjustRightInd w:val="0"/>
    </w:pPr>
    <w:rPr>
      <w:rFonts w:ascii="Times New Roman" w:hAnsi="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0E757C"/>
    <w:pPr>
      <w:ind w:left="118"/>
    </w:pPr>
    <w:rPr>
      <w:rFonts w:ascii="仿宋" w:eastAsia="仿宋" w:hAnsi="仿宋"/>
      <w:sz w:val="32"/>
    </w:rPr>
  </w:style>
  <w:style w:type="character" w:customStyle="1" w:styleId="Char">
    <w:name w:val="正文文本 Char"/>
    <w:basedOn w:val="a0"/>
    <w:link w:val="a3"/>
    <w:uiPriority w:val="99"/>
    <w:locked/>
    <w:rsid w:val="000E757C"/>
    <w:rPr>
      <w:rFonts w:ascii="仿宋" w:eastAsia="仿宋" w:hAnsi="仿宋" w:cs="Times New Roman"/>
      <w:kern w:val="0"/>
      <w:sz w:val="20"/>
      <w:szCs w:val="20"/>
    </w:rPr>
  </w:style>
  <w:style w:type="paragraph" w:customStyle="1" w:styleId="TableParagraph">
    <w:name w:val="Table Paragraph"/>
    <w:basedOn w:val="a"/>
    <w:uiPriority w:val="99"/>
    <w:rsid w:val="000E757C"/>
  </w:style>
  <w:style w:type="paragraph" w:styleId="a4">
    <w:name w:val="header"/>
    <w:basedOn w:val="a"/>
    <w:link w:val="Char0"/>
    <w:uiPriority w:val="99"/>
    <w:semiHidden/>
    <w:unhideWhenUsed/>
    <w:rsid w:val="005A17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A17F1"/>
    <w:rPr>
      <w:rFonts w:ascii="Times New Roman" w:hAnsi="Times New Roman"/>
      <w:kern w:val="0"/>
      <w:sz w:val="18"/>
      <w:szCs w:val="18"/>
    </w:rPr>
  </w:style>
  <w:style w:type="paragraph" w:styleId="a5">
    <w:name w:val="footer"/>
    <w:basedOn w:val="a"/>
    <w:link w:val="Char1"/>
    <w:uiPriority w:val="99"/>
    <w:unhideWhenUsed/>
    <w:rsid w:val="005A17F1"/>
    <w:pPr>
      <w:tabs>
        <w:tab w:val="center" w:pos="4153"/>
        <w:tab w:val="right" w:pos="8306"/>
      </w:tabs>
      <w:snapToGrid w:val="0"/>
    </w:pPr>
    <w:rPr>
      <w:sz w:val="18"/>
      <w:szCs w:val="18"/>
    </w:rPr>
  </w:style>
  <w:style w:type="character" w:customStyle="1" w:styleId="Char1">
    <w:name w:val="页脚 Char"/>
    <w:basedOn w:val="a0"/>
    <w:link w:val="a5"/>
    <w:uiPriority w:val="99"/>
    <w:rsid w:val="005A17F1"/>
    <w:rPr>
      <w:rFonts w:ascii="Times New Roman" w:hAnsi="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93601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1513</Words>
  <Characters>8627</Characters>
  <Application>Microsoft Office Word</Application>
  <DocSecurity>0</DocSecurity>
  <Lines>71</Lines>
  <Paragraphs>20</Paragraphs>
  <ScaleCrop>false</ScaleCrop>
  <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中国新闻奖广播电视新闻专栏代表作基本情况</dc:title>
  <dc:creator>Owner</dc:creator>
  <cp:lastModifiedBy>LEOVOV</cp:lastModifiedBy>
  <cp:revision>4</cp:revision>
  <dcterms:created xsi:type="dcterms:W3CDTF">2020-04-01T06:31:00Z</dcterms:created>
  <dcterms:modified xsi:type="dcterms:W3CDTF">2020-04-01T06:52:00Z</dcterms:modified>
</cp:coreProperties>
</file>