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>
      <w:pPr>
        <w:pStyle w:val="2"/>
        <w:ind w:left="0"/>
      </w:pPr>
    </w:p>
    <w:p>
      <w:pPr>
        <w:pStyle w:val="10"/>
        <w:jc w:val="center"/>
        <w:rPr>
          <w:rFonts w:hint="eastAsia"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授   权   书</w:t>
      </w:r>
      <w:bookmarkStart w:id="0" w:name="_GoBack"/>
      <w:bookmarkEnd w:id="0"/>
    </w:p>
    <w:p>
      <w:pPr>
        <w:pStyle w:val="10"/>
        <w:rPr>
          <w:rFonts w:hint="eastAsia" w:ascii="黑体" w:eastAsia="黑体"/>
          <w:sz w:val="32"/>
          <w:szCs w:val="32"/>
        </w:rPr>
      </w:pPr>
    </w:p>
    <w:p>
      <w:pPr>
        <w:pStyle w:val="10"/>
        <w:ind w:firstLine="697" w:firstLineChars="21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由我单位选送的微电影（微视频）参评作品《             》版权为我单位所有。同意社会主义核心价值观主题微电影（微视频）征集展播活动期间，以公益观摩方式使用其版权。允许获奖作品在指定电视台、网站作为资料供电视观众观摩调阅。</w:t>
      </w:r>
    </w:p>
    <w:p>
      <w:pPr>
        <w:pStyle w:val="10"/>
        <w:rPr>
          <w:rFonts w:hint="eastAsia" w:ascii="仿宋_GB2312" w:eastAsia="仿宋_GB2312"/>
          <w:sz w:val="32"/>
          <w:szCs w:val="32"/>
        </w:rPr>
      </w:pPr>
    </w:p>
    <w:p>
      <w:pPr>
        <w:pStyle w:val="3"/>
        <w:ind w:left="2100"/>
        <w:rPr>
          <w:rFonts w:hint="eastAsia"/>
        </w:rPr>
      </w:pPr>
    </w:p>
    <w:p>
      <w:pPr>
        <w:pStyle w:val="10"/>
        <w:rPr>
          <w:rFonts w:hint="eastAsia" w:ascii="仿宋_GB2312" w:eastAsia="仿宋_GB2312"/>
          <w:sz w:val="32"/>
          <w:szCs w:val="32"/>
        </w:rPr>
      </w:pPr>
    </w:p>
    <w:p>
      <w:pPr>
        <w:pStyle w:val="10"/>
        <w:rPr>
          <w:rFonts w:hint="eastAsia" w:ascii="仿宋_GB2312" w:eastAsia="仿宋_GB2312"/>
          <w:sz w:val="32"/>
          <w:szCs w:val="32"/>
        </w:rPr>
      </w:pPr>
    </w:p>
    <w:p>
      <w:pPr>
        <w:pStyle w:val="10"/>
        <w:ind w:firstLine="2560" w:firstLine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版权所有单位名称（加盖公章）： </w:t>
      </w:r>
    </w:p>
    <w:p>
      <w:pPr>
        <w:pStyle w:val="10"/>
        <w:ind w:left="5440" w:hanging="5440" w:hanging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月   日 </w:t>
      </w:r>
    </w:p>
    <w:p>
      <w:pPr>
        <w:widowControl/>
        <w:shd w:val="clear" w:color="auto" w:fill="FFFFFF"/>
        <w:spacing w:line="600" w:lineRule="atLeast"/>
        <w:rPr>
          <w:rFonts w:ascii="Arial" w:hAnsi="Arial" w:eastAsia="宋体" w:cs="Arial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2"/>
    <w:rsid w:val="0002659B"/>
    <w:rsid w:val="001E03FA"/>
    <w:rsid w:val="00615C0B"/>
    <w:rsid w:val="00B60622"/>
    <w:rsid w:val="00BC2678"/>
    <w:rsid w:val="00C96EBF"/>
    <w:rsid w:val="00D223BD"/>
    <w:rsid w:val="00DD3F69"/>
    <w:rsid w:val="00FE617F"/>
    <w:rsid w:val="52AD61C4"/>
    <w:rsid w:val="7F8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paragraph" w:customStyle="1" w:styleId="10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2020-04-24T05:50:00Z</dcterms:created>
  <dc:creator>Windows 用户</dc:creator>
  <cp:lastModifiedBy>木纹</cp:lastModifiedBy>
  <dcterms:modified xsi:type="dcterms:W3CDTF">2020-05-26T09:07:02Z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