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767A4">
      <w:pPr>
        <w:spacing w:line="560" w:lineRule="exact"/>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融合报道、应用创新参评作品推荐表</w:t>
      </w:r>
    </w:p>
    <w:p w14:paraId="79415D98">
      <w:pPr>
        <w:spacing w:line="200" w:lineRule="exact"/>
        <w:jc w:val="center"/>
        <w:rPr>
          <w:rFonts w:ascii="Times New Roman" w:hAnsi="Times New Roman" w:eastAsia="华文中宋" w:cs="Times New Roman"/>
          <w:color w:val="000000"/>
          <w:sz w:val="36"/>
          <w:szCs w:val="36"/>
        </w:rPr>
      </w:pPr>
    </w:p>
    <w:tbl>
      <w:tblPr>
        <w:tblStyle w:val="5"/>
        <w:tblW w:w="9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7"/>
        <w:gridCol w:w="799"/>
        <w:gridCol w:w="710"/>
        <w:gridCol w:w="563"/>
        <w:gridCol w:w="888"/>
        <w:gridCol w:w="678"/>
        <w:gridCol w:w="314"/>
        <w:gridCol w:w="253"/>
        <w:gridCol w:w="402"/>
        <w:gridCol w:w="1082"/>
        <w:gridCol w:w="493"/>
        <w:gridCol w:w="462"/>
        <w:gridCol w:w="201"/>
        <w:gridCol w:w="329"/>
        <w:gridCol w:w="223"/>
        <w:gridCol w:w="191"/>
        <w:gridCol w:w="1393"/>
      </w:tblGrid>
      <w:tr w14:paraId="5263A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692" w:type="dxa"/>
            <w:gridSpan w:val="3"/>
            <w:vMerge w:val="restart"/>
            <w:tcBorders>
              <w:top w:val="single" w:color="auto" w:sz="4" w:space="0"/>
              <w:left w:val="single" w:color="auto" w:sz="4" w:space="0"/>
              <w:bottom w:val="single" w:color="auto" w:sz="4" w:space="0"/>
              <w:right w:val="single" w:color="auto" w:sz="4" w:space="0"/>
            </w:tcBorders>
            <w:vAlign w:val="center"/>
          </w:tcPr>
          <w:p w14:paraId="71398DCD">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作品标题</w:t>
            </w:r>
          </w:p>
        </w:tc>
        <w:tc>
          <w:tcPr>
            <w:tcW w:w="3406" w:type="dxa"/>
            <w:gridSpan w:val="6"/>
            <w:vMerge w:val="restart"/>
            <w:tcBorders>
              <w:top w:val="single" w:color="auto" w:sz="4" w:space="0"/>
              <w:left w:val="single" w:color="auto" w:sz="4" w:space="0"/>
              <w:bottom w:val="single" w:color="auto" w:sz="4" w:space="0"/>
              <w:right w:val="single" w:color="auto" w:sz="4" w:space="0"/>
            </w:tcBorders>
            <w:vAlign w:val="center"/>
          </w:tcPr>
          <w:p w14:paraId="00CE26C3">
            <w:pPr>
              <w:spacing w:line="300" w:lineRule="exact"/>
              <w:jc w:val="center"/>
              <w:rPr>
                <w:rFonts w:hint="eastAsia" w:ascii="仿宋" w:hAnsi="仿宋" w:eastAsia="仿宋" w:cs="仿宋"/>
                <w:color w:val="000000"/>
                <w:sz w:val="21"/>
                <w:szCs w:val="21"/>
              </w:rPr>
            </w:pPr>
            <w:r>
              <w:rPr>
                <w:rFonts w:hint="eastAsia" w:ascii="仿宋" w:hAnsi="仿宋" w:eastAsia="仿宋" w:cs="仿宋"/>
                <w:sz w:val="21"/>
                <w:szCs w:val="21"/>
              </w:rPr>
              <w:t>神奇的北纬42°，当长白山脉遇见比利牛斯山脉</w:t>
            </w:r>
          </w:p>
        </w:tc>
        <w:tc>
          <w:tcPr>
            <w:tcW w:w="1484" w:type="dxa"/>
            <w:gridSpan w:val="2"/>
            <w:tcBorders>
              <w:top w:val="single" w:color="auto" w:sz="4" w:space="0"/>
              <w:left w:val="nil"/>
              <w:bottom w:val="single" w:color="auto" w:sz="4" w:space="0"/>
              <w:right w:val="single" w:color="auto" w:sz="4" w:space="0"/>
            </w:tcBorders>
            <w:vAlign w:val="center"/>
          </w:tcPr>
          <w:p w14:paraId="04BBCAC1">
            <w:pPr>
              <w:spacing w:line="300" w:lineRule="exact"/>
              <w:jc w:val="center"/>
              <w:rPr>
                <w:rFonts w:ascii="Times New Roman" w:hAnsi="Times New Roman" w:eastAsia="仿宋_GB2312" w:cs="Times New Roman"/>
                <w:sz w:val="28"/>
                <w:szCs w:val="28"/>
              </w:rPr>
            </w:pPr>
            <w:r>
              <w:rPr>
                <w:rFonts w:ascii="Times New Roman" w:hAnsi="Times New Roman" w:eastAsia="华文中宋" w:cs="Times New Roman"/>
                <w:sz w:val="28"/>
                <w:szCs w:val="28"/>
              </w:rPr>
              <w:t>参评项目</w:t>
            </w:r>
          </w:p>
        </w:tc>
        <w:tc>
          <w:tcPr>
            <w:tcW w:w="3292" w:type="dxa"/>
            <w:gridSpan w:val="7"/>
            <w:tcBorders>
              <w:top w:val="single" w:color="auto" w:sz="4" w:space="0"/>
              <w:left w:val="nil"/>
              <w:bottom w:val="single" w:color="auto" w:sz="4" w:space="0"/>
              <w:right w:val="single" w:color="auto" w:sz="4" w:space="0"/>
            </w:tcBorders>
            <w:vAlign w:val="center"/>
          </w:tcPr>
          <w:p w14:paraId="093183C7">
            <w:pPr>
              <w:spacing w:line="300" w:lineRule="exact"/>
              <w:rPr>
                <w:rFonts w:ascii="Times New Roman" w:hAnsi="Times New Roman" w:eastAsia="仿宋_GB2312" w:cs="Times New Roman"/>
                <w:szCs w:val="21"/>
              </w:rPr>
            </w:pPr>
            <w:r>
              <w:rPr>
                <w:rFonts w:hint="eastAsia" w:ascii="Times New Roman" w:hAnsi="Times New Roman" w:eastAsia="仿宋" w:cs="Times New Roman"/>
                <w:color w:val="000000"/>
                <w:szCs w:val="21"/>
                <w:lang w:eastAsia="zh-CN"/>
              </w:rPr>
              <w:t>融合报道</w:t>
            </w:r>
          </w:p>
        </w:tc>
      </w:tr>
      <w:tr w14:paraId="5EC56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692" w:type="dxa"/>
            <w:gridSpan w:val="3"/>
            <w:vMerge w:val="continue"/>
            <w:tcBorders>
              <w:top w:val="single" w:color="auto" w:sz="4" w:space="0"/>
              <w:left w:val="single" w:color="auto" w:sz="4" w:space="0"/>
              <w:bottom w:val="single" w:color="auto" w:sz="4" w:space="0"/>
              <w:right w:val="single" w:color="auto" w:sz="4" w:space="0"/>
            </w:tcBorders>
            <w:vAlign w:val="center"/>
          </w:tcPr>
          <w:p w14:paraId="2E0A38EE">
            <w:pPr>
              <w:widowControl/>
              <w:jc w:val="left"/>
              <w:rPr>
                <w:rFonts w:ascii="Times New Roman" w:hAnsi="Times New Roman" w:eastAsia="华文中宋" w:cs="Times New Roman"/>
                <w:sz w:val="28"/>
                <w:szCs w:val="28"/>
              </w:rPr>
            </w:pPr>
          </w:p>
        </w:tc>
        <w:tc>
          <w:tcPr>
            <w:tcW w:w="3406" w:type="dxa"/>
            <w:gridSpan w:val="6"/>
            <w:vMerge w:val="continue"/>
            <w:tcBorders>
              <w:top w:val="single" w:color="auto" w:sz="4" w:space="0"/>
              <w:left w:val="single" w:color="auto" w:sz="4" w:space="0"/>
              <w:bottom w:val="single" w:color="auto" w:sz="4" w:space="0"/>
              <w:right w:val="single" w:color="auto" w:sz="4" w:space="0"/>
            </w:tcBorders>
            <w:vAlign w:val="center"/>
          </w:tcPr>
          <w:p w14:paraId="230EF05B">
            <w:pPr>
              <w:widowControl/>
              <w:jc w:val="center"/>
              <w:rPr>
                <w:rFonts w:hint="eastAsia" w:ascii="仿宋" w:hAnsi="仿宋" w:eastAsia="仿宋" w:cs="仿宋"/>
                <w:color w:val="000000"/>
                <w:sz w:val="21"/>
                <w:szCs w:val="21"/>
              </w:rPr>
            </w:pPr>
          </w:p>
        </w:tc>
        <w:tc>
          <w:tcPr>
            <w:tcW w:w="1484" w:type="dxa"/>
            <w:gridSpan w:val="2"/>
            <w:tcBorders>
              <w:top w:val="single" w:color="auto" w:sz="4" w:space="0"/>
              <w:left w:val="nil"/>
              <w:bottom w:val="single" w:color="auto" w:sz="4" w:space="0"/>
              <w:right w:val="single" w:color="auto" w:sz="4" w:space="0"/>
            </w:tcBorders>
            <w:vAlign w:val="center"/>
          </w:tcPr>
          <w:p w14:paraId="6DDB2A8F">
            <w:pPr>
              <w:spacing w:line="30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字数/</w:t>
            </w:r>
          </w:p>
          <w:p w14:paraId="2620AC27">
            <w:pPr>
              <w:spacing w:line="30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时长</w:t>
            </w:r>
          </w:p>
        </w:tc>
        <w:tc>
          <w:tcPr>
            <w:tcW w:w="1156" w:type="dxa"/>
            <w:gridSpan w:val="3"/>
            <w:tcBorders>
              <w:top w:val="single" w:color="auto" w:sz="4" w:space="0"/>
              <w:left w:val="nil"/>
              <w:bottom w:val="single" w:color="auto" w:sz="4" w:space="0"/>
              <w:right w:val="single" w:color="auto" w:sz="4" w:space="0"/>
            </w:tcBorders>
            <w:vAlign w:val="center"/>
          </w:tcPr>
          <w:p w14:paraId="3BA6DE3F">
            <w:pPr>
              <w:spacing w:line="300" w:lineRule="exact"/>
              <w:rPr>
                <w:rFonts w:hint="default" w:ascii="Times New Roman" w:hAnsi="Times New Roman" w:eastAsia="仿宋" w:cs="Times New Roman"/>
                <w:color w:val="000000"/>
                <w:szCs w:val="21"/>
                <w:lang w:val="en-US" w:eastAsia="zh-CN"/>
              </w:rPr>
            </w:pPr>
            <w:bookmarkStart w:id="0" w:name="OLE_LINK1"/>
            <w:r>
              <w:rPr>
                <w:rFonts w:hint="eastAsia" w:ascii="Times New Roman" w:hAnsi="Times New Roman" w:eastAsia="仿宋" w:cs="Times New Roman"/>
                <w:color w:val="000000"/>
                <w:szCs w:val="21"/>
                <w:lang w:val="en-US" w:eastAsia="zh-CN"/>
              </w:rPr>
              <w:t>55字</w:t>
            </w:r>
            <w:bookmarkEnd w:id="0"/>
          </w:p>
        </w:tc>
        <w:tc>
          <w:tcPr>
            <w:tcW w:w="743" w:type="dxa"/>
            <w:gridSpan w:val="3"/>
            <w:tcBorders>
              <w:top w:val="single" w:color="auto" w:sz="4" w:space="0"/>
              <w:left w:val="nil"/>
              <w:bottom w:val="single" w:color="auto" w:sz="4" w:space="0"/>
              <w:right w:val="single" w:color="auto" w:sz="4" w:space="0"/>
            </w:tcBorders>
            <w:vAlign w:val="center"/>
          </w:tcPr>
          <w:p w14:paraId="0C279BDA">
            <w:pPr>
              <w:spacing w:line="300" w:lineRule="exact"/>
              <w:jc w:val="center"/>
              <w:rPr>
                <w:rFonts w:ascii="Times New Roman" w:hAnsi="Times New Roman" w:eastAsia="仿宋" w:cs="Times New Roman"/>
                <w:color w:val="000000"/>
                <w:szCs w:val="21"/>
              </w:rPr>
            </w:pPr>
            <w:r>
              <w:rPr>
                <w:rFonts w:ascii="Times New Roman" w:hAnsi="Times New Roman" w:eastAsia="华文中宋" w:cs="Times New Roman"/>
                <w:sz w:val="28"/>
                <w:szCs w:val="28"/>
              </w:rPr>
              <w:t>语种</w:t>
            </w:r>
          </w:p>
        </w:tc>
        <w:tc>
          <w:tcPr>
            <w:tcW w:w="1393" w:type="dxa"/>
            <w:tcBorders>
              <w:top w:val="single" w:color="auto" w:sz="4" w:space="0"/>
              <w:left w:val="nil"/>
              <w:bottom w:val="single" w:color="auto" w:sz="4" w:space="0"/>
              <w:right w:val="single" w:color="auto" w:sz="4" w:space="0"/>
            </w:tcBorders>
            <w:vAlign w:val="center"/>
          </w:tcPr>
          <w:p w14:paraId="6CF20111">
            <w:pPr>
              <w:spacing w:line="300" w:lineRule="exact"/>
              <w:rPr>
                <w:rFonts w:hint="eastAsia" w:ascii="Times New Roman" w:hAnsi="Times New Roman" w:eastAsia="仿宋" w:cs="Times New Roman"/>
                <w:color w:val="000000"/>
                <w:szCs w:val="21"/>
                <w:lang w:eastAsia="zh-CN"/>
              </w:rPr>
            </w:pPr>
          </w:p>
        </w:tc>
      </w:tr>
      <w:tr w14:paraId="1E8D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jc w:val="center"/>
        </w:trPr>
        <w:tc>
          <w:tcPr>
            <w:tcW w:w="1692" w:type="dxa"/>
            <w:gridSpan w:val="3"/>
            <w:tcBorders>
              <w:top w:val="single" w:color="auto" w:sz="4" w:space="0"/>
              <w:left w:val="single" w:color="auto" w:sz="4" w:space="0"/>
              <w:bottom w:val="single" w:color="auto" w:sz="4" w:space="0"/>
              <w:right w:val="single" w:color="auto" w:sz="4" w:space="0"/>
            </w:tcBorders>
            <w:vAlign w:val="center"/>
          </w:tcPr>
          <w:p w14:paraId="6E5F30F3">
            <w:pPr>
              <w:spacing w:line="32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主创人员</w:t>
            </w:r>
          </w:p>
        </w:tc>
        <w:tc>
          <w:tcPr>
            <w:tcW w:w="3406" w:type="dxa"/>
            <w:gridSpan w:val="6"/>
            <w:tcBorders>
              <w:top w:val="single" w:color="auto" w:sz="4" w:space="0"/>
              <w:left w:val="single" w:color="auto" w:sz="4" w:space="0"/>
              <w:bottom w:val="single" w:color="auto" w:sz="4" w:space="0"/>
              <w:right w:val="single" w:color="auto" w:sz="4" w:space="0"/>
            </w:tcBorders>
            <w:vAlign w:val="center"/>
          </w:tcPr>
          <w:p w14:paraId="149DDCF2">
            <w:pPr>
              <w:spacing w:line="300" w:lineRule="exact"/>
              <w:jc w:val="center"/>
              <w:rPr>
                <w:rFonts w:hint="eastAsia" w:ascii="仿宋" w:hAnsi="仿宋" w:eastAsia="仿宋" w:cs="仿宋"/>
                <w:sz w:val="21"/>
                <w:szCs w:val="21"/>
              </w:rPr>
            </w:pPr>
            <w:r>
              <w:rPr>
                <w:rFonts w:hint="eastAsia" w:ascii="仿宋" w:hAnsi="仿宋" w:eastAsia="仿宋" w:cs="仿宋"/>
                <w:sz w:val="21"/>
                <w:szCs w:val="21"/>
              </w:rPr>
              <w:t>殷维、宁静、吴美慧</w:t>
            </w:r>
          </w:p>
        </w:tc>
        <w:tc>
          <w:tcPr>
            <w:tcW w:w="1484" w:type="dxa"/>
            <w:gridSpan w:val="2"/>
            <w:tcBorders>
              <w:top w:val="single" w:color="auto" w:sz="4" w:space="0"/>
              <w:left w:val="nil"/>
              <w:bottom w:val="single" w:color="auto" w:sz="4" w:space="0"/>
              <w:right w:val="single" w:color="auto" w:sz="4" w:space="0"/>
            </w:tcBorders>
            <w:vAlign w:val="center"/>
          </w:tcPr>
          <w:p w14:paraId="5F2B48C2">
            <w:pPr>
              <w:spacing w:line="300" w:lineRule="exact"/>
              <w:jc w:val="center"/>
              <w:rPr>
                <w:rFonts w:ascii="Times New Roman" w:hAnsi="Times New Roman" w:eastAsia="仿宋_GB2312" w:cs="Times New Roman"/>
                <w:sz w:val="28"/>
                <w:szCs w:val="28"/>
              </w:rPr>
            </w:pPr>
            <w:r>
              <w:rPr>
                <w:rFonts w:ascii="Times New Roman" w:hAnsi="Times New Roman" w:eastAsia="华文中宋" w:cs="Times New Roman"/>
                <w:sz w:val="28"/>
                <w:szCs w:val="28"/>
              </w:rPr>
              <w:t>编辑</w:t>
            </w:r>
          </w:p>
        </w:tc>
        <w:tc>
          <w:tcPr>
            <w:tcW w:w="3292" w:type="dxa"/>
            <w:gridSpan w:val="7"/>
            <w:tcBorders>
              <w:top w:val="single" w:color="auto" w:sz="4" w:space="0"/>
              <w:left w:val="nil"/>
              <w:bottom w:val="single" w:color="auto" w:sz="4" w:space="0"/>
              <w:right w:val="single" w:color="auto" w:sz="4" w:space="0"/>
            </w:tcBorders>
            <w:vAlign w:val="center"/>
          </w:tcPr>
          <w:p w14:paraId="340B0DAA">
            <w:pPr>
              <w:spacing w:line="300" w:lineRule="exact"/>
              <w:jc w:val="center"/>
              <w:rPr>
                <w:rFonts w:ascii="Times New Roman" w:hAnsi="Times New Roman" w:eastAsia="仿宋_GB2312" w:cs="Times New Roman"/>
                <w:szCs w:val="21"/>
              </w:rPr>
            </w:pPr>
            <w:r>
              <w:rPr>
                <w:rFonts w:hint="eastAsia" w:ascii="Times New Roman" w:hAnsi="Times New Roman" w:eastAsia="仿宋" w:cs="Times New Roman"/>
                <w:color w:val="000000"/>
                <w:szCs w:val="21"/>
                <w:lang w:eastAsia="zh-CN"/>
              </w:rPr>
              <w:t>梁欢欢</w:t>
            </w:r>
          </w:p>
        </w:tc>
      </w:tr>
      <w:tr w14:paraId="61F61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692" w:type="dxa"/>
            <w:gridSpan w:val="3"/>
            <w:tcBorders>
              <w:top w:val="single" w:color="auto" w:sz="4" w:space="0"/>
              <w:left w:val="single" w:color="auto" w:sz="4" w:space="0"/>
              <w:bottom w:val="single" w:color="auto" w:sz="4" w:space="0"/>
              <w:right w:val="single" w:color="auto" w:sz="4" w:space="0"/>
            </w:tcBorders>
            <w:vAlign w:val="center"/>
          </w:tcPr>
          <w:p w14:paraId="357C67D5">
            <w:pPr>
              <w:spacing w:line="380" w:lineRule="exact"/>
              <w:jc w:val="center"/>
              <w:rPr>
                <w:rFonts w:ascii="Times New Roman" w:hAnsi="Times New Roman" w:eastAsia="华文中宋" w:cs="Times New Roman"/>
                <w:sz w:val="28"/>
                <w:szCs w:val="28"/>
                <w:highlight w:val="yellow"/>
              </w:rPr>
            </w:pPr>
            <w:r>
              <w:rPr>
                <w:rFonts w:ascii="Times New Roman" w:hAnsi="Times New Roman" w:eastAsia="华文中宋" w:cs="Times New Roman"/>
                <w:sz w:val="28"/>
                <w:szCs w:val="28"/>
              </w:rPr>
              <w:t>原创单位</w:t>
            </w:r>
          </w:p>
        </w:tc>
        <w:tc>
          <w:tcPr>
            <w:tcW w:w="3406" w:type="dxa"/>
            <w:gridSpan w:val="6"/>
            <w:tcBorders>
              <w:top w:val="single" w:color="auto" w:sz="4" w:space="0"/>
              <w:left w:val="single" w:color="auto" w:sz="4" w:space="0"/>
              <w:bottom w:val="single" w:color="auto" w:sz="4" w:space="0"/>
              <w:right w:val="single" w:color="auto" w:sz="4" w:space="0"/>
            </w:tcBorders>
            <w:vAlign w:val="center"/>
          </w:tcPr>
          <w:p w14:paraId="6F412E06">
            <w:pPr>
              <w:spacing w:line="300" w:lineRule="exact"/>
              <w:jc w:val="center"/>
              <w:rPr>
                <w:rFonts w:hint="eastAsia" w:ascii="仿宋" w:hAnsi="仿宋" w:eastAsia="仿宋" w:cs="仿宋"/>
                <w:sz w:val="21"/>
                <w:szCs w:val="21"/>
                <w:lang w:eastAsia="zh-CN"/>
              </w:rPr>
            </w:pPr>
            <w:r>
              <w:rPr>
                <w:rFonts w:hint="eastAsia" w:ascii="仿宋" w:hAnsi="仿宋" w:eastAsia="仿宋" w:cs="仿宋"/>
                <w:color w:val="000000"/>
                <w:sz w:val="21"/>
                <w:szCs w:val="21"/>
                <w:lang w:eastAsia="zh-CN"/>
              </w:rPr>
              <w:t>中国吉林网</w:t>
            </w:r>
          </w:p>
        </w:tc>
        <w:tc>
          <w:tcPr>
            <w:tcW w:w="1484" w:type="dxa"/>
            <w:gridSpan w:val="2"/>
            <w:tcBorders>
              <w:top w:val="single" w:color="auto" w:sz="4" w:space="0"/>
              <w:left w:val="nil"/>
              <w:bottom w:val="single" w:color="auto" w:sz="4" w:space="0"/>
              <w:right w:val="single" w:color="auto" w:sz="4" w:space="0"/>
            </w:tcBorders>
            <w:vAlign w:val="center"/>
          </w:tcPr>
          <w:p w14:paraId="0688B859">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发布平台</w:t>
            </w:r>
          </w:p>
        </w:tc>
        <w:tc>
          <w:tcPr>
            <w:tcW w:w="3292" w:type="dxa"/>
            <w:gridSpan w:val="7"/>
            <w:tcBorders>
              <w:top w:val="single" w:color="auto" w:sz="4" w:space="0"/>
              <w:left w:val="nil"/>
              <w:bottom w:val="single" w:color="auto" w:sz="4" w:space="0"/>
              <w:right w:val="single" w:color="auto" w:sz="4" w:space="0"/>
            </w:tcBorders>
            <w:vAlign w:val="center"/>
          </w:tcPr>
          <w:p w14:paraId="04EA673B">
            <w:pPr>
              <w:spacing w:line="240" w:lineRule="exact"/>
              <w:jc w:val="center"/>
              <w:rPr>
                <w:rFonts w:hint="default" w:ascii="Times New Roman" w:hAnsi="Times New Roman" w:eastAsia="仿宋" w:cs="Times New Roman"/>
                <w:sz w:val="24"/>
                <w:lang w:val="en-US" w:eastAsia="zh-CN"/>
              </w:rPr>
            </w:pPr>
            <w:r>
              <w:rPr>
                <w:rFonts w:hint="eastAsia" w:ascii="仿宋" w:hAnsi="仿宋" w:eastAsia="仿宋" w:cs="仿宋"/>
                <w:color w:val="000000"/>
                <w:sz w:val="21"/>
                <w:szCs w:val="21"/>
                <w:lang w:eastAsia="zh-CN"/>
              </w:rPr>
              <w:t>中国吉林网、吉刻</w:t>
            </w:r>
            <w:r>
              <w:rPr>
                <w:rFonts w:hint="eastAsia" w:ascii="仿宋" w:hAnsi="仿宋" w:eastAsia="仿宋" w:cs="仿宋"/>
                <w:color w:val="000000"/>
                <w:sz w:val="21"/>
                <w:szCs w:val="21"/>
                <w:lang w:val="en-US" w:eastAsia="zh-CN"/>
              </w:rPr>
              <w:t>APP</w:t>
            </w:r>
          </w:p>
        </w:tc>
      </w:tr>
      <w:tr w14:paraId="6A4E8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1692" w:type="dxa"/>
            <w:gridSpan w:val="3"/>
            <w:vMerge w:val="restart"/>
            <w:tcBorders>
              <w:top w:val="single" w:color="auto" w:sz="4" w:space="0"/>
              <w:left w:val="single" w:color="auto" w:sz="4" w:space="0"/>
              <w:bottom w:val="single" w:color="auto" w:sz="4" w:space="0"/>
              <w:right w:val="single" w:color="auto" w:sz="4" w:space="0"/>
            </w:tcBorders>
            <w:vAlign w:val="center"/>
          </w:tcPr>
          <w:p w14:paraId="462BC61A">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发布日期</w:t>
            </w:r>
          </w:p>
        </w:tc>
        <w:tc>
          <w:tcPr>
            <w:tcW w:w="4890" w:type="dxa"/>
            <w:gridSpan w:val="8"/>
            <w:vMerge w:val="restart"/>
            <w:tcBorders>
              <w:top w:val="single" w:color="auto" w:sz="4" w:space="0"/>
              <w:left w:val="single" w:color="auto" w:sz="4" w:space="0"/>
              <w:bottom w:val="single" w:color="auto" w:sz="4" w:space="0"/>
              <w:right w:val="single" w:color="auto" w:sz="4" w:space="0"/>
            </w:tcBorders>
            <w:vAlign w:val="center"/>
          </w:tcPr>
          <w:p w14:paraId="7AB75A4B">
            <w:pPr>
              <w:spacing w:line="240" w:lineRule="exact"/>
              <w:jc w:val="center"/>
              <w:rPr>
                <w:rFonts w:hint="default" w:ascii="Times New Roman" w:hAnsi="Times New Roman" w:eastAsia="仿宋" w:cs="Times New Roman"/>
                <w:szCs w:val="21"/>
                <w:lang w:val="en-US"/>
              </w:rPr>
            </w:pPr>
            <w:r>
              <w:rPr>
                <w:rFonts w:hint="eastAsia" w:ascii="仿宋" w:hAnsi="仿宋" w:eastAsia="仿宋" w:cs="仿宋"/>
                <w:color w:val="000000"/>
                <w:sz w:val="21"/>
                <w:szCs w:val="21"/>
                <w:lang w:val="en-US" w:eastAsia="zh-CN"/>
              </w:rPr>
              <w:t>2024年5月10日</w:t>
            </w:r>
          </w:p>
        </w:tc>
        <w:tc>
          <w:tcPr>
            <w:tcW w:w="1899" w:type="dxa"/>
            <w:gridSpan w:val="6"/>
            <w:tcBorders>
              <w:top w:val="single" w:color="auto" w:sz="4" w:space="0"/>
              <w:left w:val="nil"/>
              <w:bottom w:val="single" w:color="auto" w:sz="4" w:space="0"/>
              <w:right w:val="single" w:color="auto" w:sz="4" w:space="0"/>
            </w:tcBorders>
            <w:vAlign w:val="center"/>
          </w:tcPr>
          <w:p w14:paraId="48E8AC35">
            <w:pPr>
              <w:spacing w:line="380" w:lineRule="exact"/>
              <w:jc w:val="center"/>
              <w:rPr>
                <w:rFonts w:ascii="Times New Roman" w:hAnsi="Times New Roman" w:eastAsia="宋体" w:cs="Times New Roman"/>
                <w:sz w:val="22"/>
                <w:szCs w:val="22"/>
              </w:rPr>
            </w:pPr>
            <w:r>
              <w:rPr>
                <w:rFonts w:ascii="Times New Roman" w:hAnsi="Times New Roman" w:eastAsia="华文中宋" w:cs="Times New Roman"/>
                <w:sz w:val="22"/>
                <w:szCs w:val="22"/>
              </w:rPr>
              <w:t>入选“三好作品”</w:t>
            </w:r>
          </w:p>
        </w:tc>
        <w:tc>
          <w:tcPr>
            <w:tcW w:w="1393" w:type="dxa"/>
            <w:tcBorders>
              <w:top w:val="single" w:color="auto" w:sz="4" w:space="0"/>
              <w:left w:val="nil"/>
              <w:bottom w:val="single" w:color="auto" w:sz="4" w:space="0"/>
              <w:right w:val="single" w:color="auto" w:sz="4" w:space="0"/>
            </w:tcBorders>
            <w:vAlign w:val="center"/>
          </w:tcPr>
          <w:p w14:paraId="0559E5F5">
            <w:pPr>
              <w:spacing w:line="240" w:lineRule="exact"/>
              <w:jc w:val="left"/>
              <w:rPr>
                <w:rFonts w:ascii="Times New Roman" w:hAnsi="Times New Roman" w:eastAsia="仿宋" w:cs="Times New Roman"/>
                <w:szCs w:val="21"/>
              </w:rPr>
            </w:pPr>
          </w:p>
        </w:tc>
      </w:tr>
      <w:tr w14:paraId="27BAE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692" w:type="dxa"/>
            <w:gridSpan w:val="3"/>
            <w:vMerge w:val="continue"/>
            <w:tcBorders>
              <w:top w:val="single" w:color="auto" w:sz="4" w:space="0"/>
              <w:left w:val="single" w:color="auto" w:sz="4" w:space="0"/>
              <w:bottom w:val="single" w:color="auto" w:sz="4" w:space="0"/>
              <w:right w:val="single" w:color="auto" w:sz="4" w:space="0"/>
            </w:tcBorders>
            <w:vAlign w:val="center"/>
          </w:tcPr>
          <w:p w14:paraId="3E15205B">
            <w:pPr>
              <w:widowControl/>
              <w:jc w:val="left"/>
              <w:rPr>
                <w:rFonts w:ascii="Times New Roman" w:hAnsi="Times New Roman" w:eastAsia="华文中宋" w:cs="Times New Roman"/>
                <w:sz w:val="28"/>
                <w:szCs w:val="28"/>
              </w:rPr>
            </w:pPr>
          </w:p>
        </w:tc>
        <w:tc>
          <w:tcPr>
            <w:tcW w:w="4890" w:type="dxa"/>
            <w:gridSpan w:val="8"/>
            <w:vMerge w:val="continue"/>
            <w:tcBorders>
              <w:top w:val="single" w:color="auto" w:sz="4" w:space="0"/>
              <w:left w:val="single" w:color="auto" w:sz="4" w:space="0"/>
              <w:bottom w:val="single" w:color="auto" w:sz="4" w:space="0"/>
              <w:right w:val="single" w:color="auto" w:sz="4" w:space="0"/>
            </w:tcBorders>
            <w:vAlign w:val="center"/>
          </w:tcPr>
          <w:p w14:paraId="780E28A1">
            <w:pPr>
              <w:widowControl/>
              <w:jc w:val="left"/>
              <w:rPr>
                <w:rFonts w:ascii="Times New Roman" w:hAnsi="Times New Roman" w:eastAsia="仿宋" w:cs="Times New Roman"/>
                <w:szCs w:val="21"/>
              </w:rPr>
            </w:pPr>
          </w:p>
        </w:tc>
        <w:tc>
          <w:tcPr>
            <w:tcW w:w="1899" w:type="dxa"/>
            <w:gridSpan w:val="6"/>
            <w:tcBorders>
              <w:top w:val="single" w:color="auto" w:sz="4" w:space="0"/>
              <w:left w:val="nil"/>
              <w:bottom w:val="single" w:color="auto" w:sz="4" w:space="0"/>
              <w:right w:val="single" w:color="auto" w:sz="4" w:space="0"/>
            </w:tcBorders>
            <w:vAlign w:val="center"/>
          </w:tcPr>
          <w:p w14:paraId="0E16B0A5">
            <w:pPr>
              <w:spacing w:line="380" w:lineRule="exact"/>
              <w:jc w:val="center"/>
              <w:rPr>
                <w:rFonts w:ascii="Times New Roman" w:hAnsi="Times New Roman" w:eastAsia="宋体" w:cs="Times New Roman"/>
                <w:sz w:val="22"/>
                <w:szCs w:val="22"/>
              </w:rPr>
            </w:pPr>
            <w:r>
              <w:rPr>
                <w:rFonts w:ascii="Times New Roman" w:hAnsi="Times New Roman" w:eastAsia="华文中宋" w:cs="Times New Roman"/>
                <w:spacing w:val="-11"/>
                <w:sz w:val="22"/>
                <w:szCs w:val="22"/>
              </w:rPr>
              <w:t>入选“我的代表作”</w:t>
            </w:r>
          </w:p>
        </w:tc>
        <w:tc>
          <w:tcPr>
            <w:tcW w:w="1393" w:type="dxa"/>
            <w:tcBorders>
              <w:top w:val="single" w:color="auto" w:sz="4" w:space="0"/>
              <w:left w:val="nil"/>
              <w:bottom w:val="single" w:color="auto" w:sz="4" w:space="0"/>
              <w:right w:val="single" w:color="auto" w:sz="4" w:space="0"/>
            </w:tcBorders>
            <w:vAlign w:val="center"/>
          </w:tcPr>
          <w:p w14:paraId="56B84113">
            <w:pPr>
              <w:spacing w:line="380" w:lineRule="exact"/>
              <w:jc w:val="center"/>
              <w:rPr>
                <w:rFonts w:ascii="Times New Roman" w:hAnsi="Times New Roman" w:eastAsia="宋体" w:cs="Times New Roman"/>
                <w:szCs w:val="21"/>
              </w:rPr>
            </w:pPr>
          </w:p>
        </w:tc>
      </w:tr>
      <w:tr w14:paraId="323D3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1692" w:type="dxa"/>
            <w:gridSpan w:val="3"/>
            <w:tcBorders>
              <w:top w:val="single" w:color="auto" w:sz="4" w:space="0"/>
              <w:left w:val="single" w:color="auto" w:sz="4" w:space="0"/>
              <w:bottom w:val="single" w:color="auto" w:sz="4" w:space="0"/>
              <w:right w:val="single" w:color="auto" w:sz="4" w:space="0"/>
            </w:tcBorders>
            <w:vAlign w:val="center"/>
          </w:tcPr>
          <w:p w14:paraId="345B90E9">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作品链接</w:t>
            </w:r>
          </w:p>
          <w:p w14:paraId="06312747">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和二维码</w:t>
            </w:r>
          </w:p>
        </w:tc>
        <w:tc>
          <w:tcPr>
            <w:tcW w:w="8182" w:type="dxa"/>
            <w:gridSpan w:val="15"/>
            <w:tcBorders>
              <w:top w:val="single" w:color="auto" w:sz="4" w:space="0"/>
              <w:left w:val="single" w:color="auto" w:sz="4" w:space="0"/>
              <w:bottom w:val="single" w:color="auto" w:sz="4" w:space="0"/>
              <w:right w:val="single" w:color="auto" w:sz="4" w:space="0"/>
            </w:tcBorders>
            <w:vAlign w:val="center"/>
          </w:tcPr>
          <w:p w14:paraId="3921611B">
            <w:pPr>
              <w:jc w:val="left"/>
              <w:rPr>
                <w:rFonts w:hint="eastAsia" w:ascii="Times New Roman" w:hAnsi="Times New Roman" w:eastAsia="仿宋" w:cs="Times New Roman"/>
                <w:sz w:val="24"/>
              </w:rPr>
            </w:pPr>
            <w:r>
              <w:rPr>
                <w:rFonts w:hint="eastAsia" w:ascii="Times New Roman" w:hAnsi="Times New Roman" w:eastAsia="仿宋" w:cs="Times New Roman"/>
                <w:color w:val="000000"/>
                <w:szCs w:val="21"/>
              </w:rPr>
              <w:t>https://news.cnjiwang.com/jwyc/202405/3846800.html#20898</w:t>
            </w:r>
            <w:r>
              <w:rPr>
                <w:rFonts w:hint="eastAsia" w:eastAsiaTheme="minorEastAsia"/>
                <w:lang w:eastAsia="zh-CN"/>
              </w:rPr>
              <w:drawing>
                <wp:inline distT="0" distB="0" distL="114300" distR="114300">
                  <wp:extent cx="1155065" cy="1155065"/>
                  <wp:effectExtent l="0" t="0" r="6985" b="6985"/>
                  <wp:docPr id="4" name="图片 4" descr="长白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长白山"/>
                          <pic:cNvPicPr>
                            <a:picLocks noChangeAspect="1"/>
                          </pic:cNvPicPr>
                        </pic:nvPicPr>
                        <pic:blipFill>
                          <a:blip r:embed="rId6"/>
                          <a:stretch>
                            <a:fillRect/>
                          </a:stretch>
                        </pic:blipFill>
                        <pic:spPr>
                          <a:xfrm>
                            <a:off x="0" y="0"/>
                            <a:ext cx="1155065" cy="1155065"/>
                          </a:xfrm>
                          <a:prstGeom prst="rect">
                            <a:avLst/>
                          </a:prstGeom>
                        </pic:spPr>
                      </pic:pic>
                    </a:graphicData>
                  </a:graphic>
                </wp:inline>
              </w:drawing>
            </w:r>
          </w:p>
        </w:tc>
      </w:tr>
      <w:tr w14:paraId="51BF4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9" w:hRule="atLeast"/>
          <w:jc w:val="center"/>
        </w:trPr>
        <w:tc>
          <w:tcPr>
            <w:tcW w:w="893" w:type="dxa"/>
            <w:gridSpan w:val="2"/>
            <w:tcBorders>
              <w:top w:val="single" w:color="auto" w:sz="4" w:space="0"/>
              <w:left w:val="single" w:color="auto" w:sz="4" w:space="0"/>
              <w:bottom w:val="single" w:color="auto" w:sz="4" w:space="0"/>
              <w:right w:val="single" w:color="auto" w:sz="4" w:space="0"/>
            </w:tcBorders>
            <w:vAlign w:val="center"/>
          </w:tcPr>
          <w:p w14:paraId="13FA1C43">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 xml:space="preserve">  ︵</w:t>
            </w:r>
          </w:p>
          <w:p w14:paraId="3B2BDE40">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采作</w:t>
            </w:r>
          </w:p>
          <w:p w14:paraId="22DA7DFA">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编品</w:t>
            </w:r>
          </w:p>
          <w:p w14:paraId="2FF2B516">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过简</w:t>
            </w:r>
          </w:p>
          <w:p w14:paraId="782A7569">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程介</w:t>
            </w:r>
          </w:p>
          <w:p w14:paraId="6318A8AB">
            <w:pPr>
              <w:spacing w:line="340" w:lineRule="exact"/>
              <w:jc w:val="center"/>
              <w:rPr>
                <w:rFonts w:ascii="Times New Roman" w:hAnsi="Times New Roman" w:eastAsia="华文中宋" w:cs="Times New Roman"/>
                <w:spacing w:val="-20"/>
                <w:sz w:val="28"/>
                <w:szCs w:val="28"/>
              </w:rPr>
            </w:pPr>
            <w:r>
              <w:rPr>
                <w:rFonts w:ascii="Times New Roman" w:hAnsi="Times New Roman" w:eastAsia="华文中宋" w:cs="Times New Roman"/>
                <w:color w:val="000000"/>
                <w:sz w:val="28"/>
                <w:szCs w:val="28"/>
              </w:rPr>
              <w:t xml:space="preserve">  ︶</w:t>
            </w:r>
          </w:p>
        </w:tc>
        <w:tc>
          <w:tcPr>
            <w:tcW w:w="8981" w:type="dxa"/>
            <w:gridSpan w:val="16"/>
            <w:tcBorders>
              <w:top w:val="single" w:color="auto" w:sz="4" w:space="0"/>
              <w:left w:val="single" w:color="auto" w:sz="4" w:space="0"/>
              <w:bottom w:val="single" w:color="auto" w:sz="4" w:space="0"/>
              <w:right w:val="single" w:color="auto" w:sz="4" w:space="0"/>
            </w:tcBorders>
            <w:vAlign w:val="center"/>
          </w:tcPr>
          <w:p w14:paraId="7F7AE47D">
            <w:pPr>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2024</w:t>
            </w:r>
            <w:r>
              <w:rPr>
                <w:rFonts w:hint="eastAsia" w:ascii="仿宋" w:hAnsi="仿宋" w:eastAsia="仿宋" w:cs="仿宋"/>
                <w:sz w:val="24"/>
                <w:szCs w:val="24"/>
              </w:rPr>
              <w:t>年5月7日，正对法国进行国事访问的总书记赴法国西南部上比利牛斯省访问</w:t>
            </w:r>
            <w:r>
              <w:rPr>
                <w:rFonts w:hint="eastAsia" w:ascii="仿宋" w:hAnsi="仿宋" w:eastAsia="仿宋" w:cs="仿宋"/>
                <w:sz w:val="24"/>
                <w:szCs w:val="24"/>
                <w:lang w:eastAsia="zh-CN"/>
              </w:rPr>
              <w:t>，</w:t>
            </w:r>
            <w:r>
              <w:rPr>
                <w:rFonts w:hint="eastAsia" w:ascii="仿宋" w:hAnsi="仿宋" w:eastAsia="仿宋" w:cs="仿宋"/>
                <w:sz w:val="24"/>
                <w:szCs w:val="24"/>
              </w:rPr>
              <w:t>在比利牛斯山图尔马莱山口的“牧羊人驿站”，两国元首夫妇在轻松愉快的氛围中就一些重要问题进行了战略沟通。同属北纬42°，法国比利牛斯山脉</w:t>
            </w:r>
            <w:r>
              <w:rPr>
                <w:rFonts w:hint="eastAsia" w:ascii="仿宋" w:hAnsi="仿宋" w:eastAsia="仿宋" w:cs="仿宋"/>
                <w:sz w:val="24"/>
                <w:szCs w:val="24"/>
                <w:lang w:eastAsia="zh-CN"/>
              </w:rPr>
              <w:t>与</w:t>
            </w:r>
            <w:r>
              <w:rPr>
                <w:rFonts w:hint="eastAsia" w:ascii="仿宋" w:hAnsi="仿宋" w:eastAsia="仿宋" w:cs="仿宋"/>
                <w:sz w:val="24"/>
                <w:szCs w:val="24"/>
              </w:rPr>
              <w:t>中国长白山脉是否有异曲同工之妙呢？</w:t>
            </w:r>
          </w:p>
          <w:p w14:paraId="3169FBE8">
            <w:pPr>
              <w:ind w:firstLine="480" w:firstLineChars="200"/>
              <w:rPr>
                <w:rFonts w:hint="eastAsia" w:ascii="仿宋" w:hAnsi="仿宋" w:eastAsia="仿宋" w:cs="仿宋"/>
                <w:sz w:val="24"/>
                <w:szCs w:val="24"/>
              </w:rPr>
            </w:pPr>
            <w:r>
              <w:rPr>
                <w:rFonts w:hint="eastAsia" w:ascii="仿宋" w:hAnsi="仿宋" w:eastAsia="仿宋" w:cs="仿宋"/>
                <w:sz w:val="24"/>
                <w:szCs w:val="24"/>
              </w:rPr>
              <w:t>中国吉林网迅速召开策划会议，查找各种专业资料进行详细比对，在同样的的纬度带上，真的找到了两座山脉的相同之处。</w:t>
            </w:r>
          </w:p>
          <w:p w14:paraId="62834698">
            <w:pPr>
              <w:ind w:firstLine="480" w:firstLineChars="200"/>
              <w:rPr>
                <w:rFonts w:ascii="Times New Roman" w:hAnsi="Times New Roman" w:eastAsia="仿宋" w:cs="Times New Roman"/>
                <w:color w:val="000000"/>
                <w:sz w:val="24"/>
              </w:rPr>
            </w:pPr>
            <w:r>
              <w:rPr>
                <w:rFonts w:hint="eastAsia" w:ascii="仿宋" w:hAnsi="仿宋" w:eastAsia="仿宋" w:cs="仿宋"/>
                <w:sz w:val="24"/>
                <w:szCs w:val="24"/>
              </w:rPr>
              <w:t>在构思该产品时，中国吉林网决定以北纬42度为线索，把两座山脉链接起来，然后以精美海报的形式，通过对比呈现了在北纬42°这条神奇的纬度线上，长白山脉与西欧新晋网红比利牛斯山脉隔空“相遇”，跨越万里却呈现着相似的美景。并以景色，折射出中法两国的友谊桥梁。</w:t>
            </w:r>
          </w:p>
        </w:tc>
      </w:tr>
      <w:tr w14:paraId="37472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1" w:hRule="atLeast"/>
          <w:jc w:val="center"/>
        </w:trPr>
        <w:tc>
          <w:tcPr>
            <w:tcW w:w="893" w:type="dxa"/>
            <w:gridSpan w:val="2"/>
            <w:tcBorders>
              <w:top w:val="single" w:color="auto" w:sz="4" w:space="0"/>
              <w:left w:val="single" w:color="auto" w:sz="4" w:space="0"/>
              <w:bottom w:val="single" w:color="auto" w:sz="4" w:space="0"/>
              <w:right w:val="single" w:color="auto" w:sz="4" w:space="0"/>
            </w:tcBorders>
            <w:vAlign w:val="center"/>
          </w:tcPr>
          <w:p w14:paraId="0C7A1BA8">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社</w:t>
            </w:r>
          </w:p>
          <w:p w14:paraId="4B1A8A75">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会</w:t>
            </w:r>
          </w:p>
          <w:p w14:paraId="15A8A804">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效</w:t>
            </w:r>
          </w:p>
          <w:p w14:paraId="325E6BB6">
            <w:pPr>
              <w:spacing w:line="320" w:lineRule="exact"/>
              <w:jc w:val="center"/>
              <w:rPr>
                <w:rFonts w:ascii="Times New Roman" w:hAnsi="Times New Roman" w:eastAsia="华文中宋" w:cs="Times New Roman"/>
                <w:sz w:val="28"/>
                <w:szCs w:val="28"/>
              </w:rPr>
            </w:pPr>
            <w:r>
              <w:rPr>
                <w:rFonts w:ascii="Times New Roman" w:hAnsi="Times New Roman" w:eastAsia="华文中宋" w:cs="Times New Roman"/>
                <w:color w:val="000000"/>
                <w:sz w:val="28"/>
                <w:szCs w:val="28"/>
              </w:rPr>
              <w:t>果</w:t>
            </w:r>
          </w:p>
        </w:tc>
        <w:tc>
          <w:tcPr>
            <w:tcW w:w="8981" w:type="dxa"/>
            <w:gridSpan w:val="16"/>
            <w:tcBorders>
              <w:top w:val="single" w:color="auto" w:sz="4" w:space="0"/>
              <w:left w:val="nil"/>
              <w:bottom w:val="single" w:color="auto" w:sz="4" w:space="0"/>
              <w:right w:val="single" w:color="auto" w:sz="4" w:space="0"/>
            </w:tcBorders>
            <w:vAlign w:val="center"/>
          </w:tcPr>
          <w:p w14:paraId="4E3028B5">
            <w:pPr>
              <w:ind w:firstLine="480" w:firstLineChars="200"/>
              <w:rPr>
                <w:rFonts w:ascii="Times New Roman" w:hAnsi="Times New Roman" w:eastAsia="仿宋" w:cs="Times New Roman"/>
                <w:color w:val="000000"/>
                <w:szCs w:val="21"/>
              </w:rPr>
            </w:pPr>
            <w:r>
              <w:rPr>
                <w:rFonts w:hint="eastAsia" w:ascii="仿宋" w:hAnsi="仿宋" w:eastAsia="仿宋" w:cs="仿宋"/>
                <w:sz w:val="24"/>
                <w:szCs w:val="24"/>
              </w:rPr>
              <w:t>《神奇的北纬42°，当长白山脉遇见比利牛斯山脉》推出后，迅速得到了全网的积极反馈，</w:t>
            </w:r>
            <w:r>
              <w:rPr>
                <w:rFonts w:hint="eastAsia" w:ascii="仿宋" w:hAnsi="仿宋" w:eastAsia="仿宋" w:cs="仿宋"/>
                <w:sz w:val="24"/>
                <w:szCs w:val="24"/>
                <w:lang w:val="en-US" w:eastAsia="zh-CN"/>
              </w:rPr>
              <w:t>中央网信办全网置顶推送，</w:t>
            </w:r>
            <w:r>
              <w:rPr>
                <w:rFonts w:hint="eastAsia" w:ascii="仿宋" w:hAnsi="仿宋" w:eastAsia="仿宋" w:cs="仿宋"/>
                <w:sz w:val="24"/>
                <w:szCs w:val="24"/>
              </w:rPr>
              <w:t>被包括中国新闻网、中国日报网、央广网、人民网、中国青年报、上观新闻、红星新闻等数十家</w:t>
            </w:r>
            <w:r>
              <w:rPr>
                <w:rFonts w:hint="eastAsia" w:ascii="仿宋" w:hAnsi="仿宋" w:eastAsia="仿宋" w:cs="仿宋"/>
                <w:sz w:val="24"/>
                <w:szCs w:val="24"/>
                <w:lang w:eastAsia="zh-CN"/>
              </w:rPr>
              <w:t>中央以地方</w:t>
            </w:r>
            <w:r>
              <w:rPr>
                <w:rFonts w:hint="eastAsia" w:ascii="仿宋" w:hAnsi="仿宋" w:eastAsia="仿宋" w:cs="仿宋"/>
                <w:sz w:val="24"/>
                <w:szCs w:val="24"/>
              </w:rPr>
              <w:t>媒体、网站在首页置顶推送。</w:t>
            </w:r>
          </w:p>
        </w:tc>
      </w:tr>
      <w:tr w14:paraId="1B4A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gridSpan w:val="2"/>
            <w:vMerge w:val="restart"/>
            <w:tcBorders>
              <w:top w:val="single" w:color="auto" w:sz="4" w:space="0"/>
              <w:left w:val="single" w:color="auto" w:sz="4" w:space="0"/>
              <w:bottom w:val="single" w:color="auto" w:sz="4" w:space="0"/>
              <w:right w:val="single" w:color="auto" w:sz="4" w:space="0"/>
            </w:tcBorders>
            <w:vAlign w:val="center"/>
          </w:tcPr>
          <w:p w14:paraId="5B2898BE">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传</w:t>
            </w:r>
          </w:p>
          <w:p w14:paraId="4AB06A24">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播</w:t>
            </w:r>
          </w:p>
          <w:p w14:paraId="7F73864B">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数</w:t>
            </w:r>
          </w:p>
          <w:p w14:paraId="2D70472A">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据</w:t>
            </w:r>
          </w:p>
        </w:tc>
        <w:tc>
          <w:tcPr>
            <w:tcW w:w="1509" w:type="dxa"/>
            <w:gridSpan w:val="2"/>
            <w:vMerge w:val="restart"/>
            <w:tcBorders>
              <w:top w:val="single" w:color="auto" w:sz="4" w:space="0"/>
              <w:left w:val="single" w:color="auto" w:sz="4" w:space="0"/>
              <w:bottom w:val="single" w:color="auto" w:sz="4" w:space="0"/>
              <w:right w:val="single" w:color="auto" w:sz="4" w:space="0"/>
            </w:tcBorders>
            <w:vAlign w:val="center"/>
          </w:tcPr>
          <w:p w14:paraId="124B3D39">
            <w:pPr>
              <w:jc w:val="center"/>
              <w:rPr>
                <w:rFonts w:ascii="Times New Roman" w:hAnsi="Times New Roman" w:eastAsia="仿宋" w:cs="Times New Roman"/>
                <w:color w:val="000000"/>
                <w:spacing w:val="-10"/>
                <w:sz w:val="24"/>
              </w:rPr>
            </w:pPr>
            <w:r>
              <w:rPr>
                <w:rFonts w:ascii="Times New Roman" w:hAnsi="Times New Roman" w:eastAsia="仿宋" w:cs="Times New Roman"/>
                <w:color w:val="000000"/>
                <w:spacing w:val="-10"/>
                <w:sz w:val="24"/>
              </w:rPr>
              <w:t>新媒体传播</w:t>
            </w:r>
          </w:p>
          <w:p w14:paraId="717EB0BF">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平台网址</w:t>
            </w:r>
          </w:p>
        </w:tc>
        <w:tc>
          <w:tcPr>
            <w:tcW w:w="563" w:type="dxa"/>
            <w:tcBorders>
              <w:top w:val="single" w:color="auto" w:sz="4" w:space="0"/>
              <w:left w:val="single" w:color="auto" w:sz="4" w:space="0"/>
              <w:bottom w:val="single" w:color="auto" w:sz="4" w:space="0"/>
              <w:right w:val="single" w:color="auto" w:sz="4" w:space="0"/>
            </w:tcBorders>
            <w:vAlign w:val="center"/>
          </w:tcPr>
          <w:p w14:paraId="65A6E812">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1</w:t>
            </w:r>
          </w:p>
        </w:tc>
        <w:tc>
          <w:tcPr>
            <w:tcW w:w="6909" w:type="dxa"/>
            <w:gridSpan w:val="13"/>
            <w:tcBorders>
              <w:top w:val="single" w:color="auto" w:sz="4" w:space="0"/>
              <w:left w:val="single" w:color="auto" w:sz="4" w:space="0"/>
              <w:bottom w:val="single" w:color="auto" w:sz="4" w:space="0"/>
              <w:right w:val="single" w:color="auto" w:sz="4" w:space="0"/>
            </w:tcBorders>
            <w:shd w:val="clear" w:color="auto" w:fill="auto"/>
            <w:vAlign w:val="center"/>
          </w:tcPr>
          <w:p w14:paraId="057DF1C9">
            <w:pPr>
              <w:spacing w:line="280" w:lineRule="exact"/>
              <w:rPr>
                <w:rFonts w:hint="eastAsia" w:ascii="Times New Roman" w:hAnsi="Times New Roman" w:eastAsia="仿宋" w:cs="Times New Roman"/>
                <w:color w:val="000000"/>
                <w:kern w:val="2"/>
                <w:sz w:val="21"/>
                <w:szCs w:val="21"/>
                <w:lang w:val="en-US" w:eastAsia="zh-CN" w:bidi="ar-SA"/>
              </w:rPr>
            </w:pPr>
            <w:r>
              <w:rPr>
                <w:rFonts w:hint="eastAsia" w:ascii="Times New Roman" w:hAnsi="Times New Roman" w:eastAsia="仿宋" w:cs="Times New Roman"/>
                <w:color w:val="000000"/>
                <w:sz w:val="20"/>
                <w:szCs w:val="20"/>
              </w:rPr>
              <w:t>https://baijiahao.baidu.com/s?id=1798725745603646954&amp;wfr=spider&amp;for=pc</w:t>
            </w:r>
          </w:p>
        </w:tc>
      </w:tr>
      <w:tr w14:paraId="26B29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gridSpan w:val="2"/>
            <w:vMerge w:val="continue"/>
            <w:tcBorders>
              <w:top w:val="single" w:color="auto" w:sz="4" w:space="0"/>
              <w:left w:val="single" w:color="auto" w:sz="4" w:space="0"/>
              <w:bottom w:val="single" w:color="auto" w:sz="4" w:space="0"/>
              <w:right w:val="single" w:color="auto" w:sz="4" w:space="0"/>
            </w:tcBorders>
            <w:vAlign w:val="center"/>
          </w:tcPr>
          <w:p w14:paraId="4D90A9B3">
            <w:pPr>
              <w:widowControl/>
              <w:jc w:val="left"/>
              <w:rPr>
                <w:rFonts w:ascii="Times New Roman" w:hAnsi="Times New Roman" w:eastAsia="华文中宋" w:cs="Times New Roman"/>
                <w:color w:val="000000"/>
                <w:sz w:val="28"/>
                <w:szCs w:val="28"/>
              </w:rPr>
            </w:pPr>
          </w:p>
        </w:tc>
        <w:tc>
          <w:tcPr>
            <w:tcW w:w="1509" w:type="dxa"/>
            <w:gridSpan w:val="2"/>
            <w:vMerge w:val="continue"/>
            <w:tcBorders>
              <w:top w:val="single" w:color="auto" w:sz="4" w:space="0"/>
              <w:left w:val="single" w:color="auto" w:sz="4" w:space="0"/>
              <w:bottom w:val="single" w:color="auto" w:sz="4" w:space="0"/>
              <w:right w:val="single" w:color="auto" w:sz="4" w:space="0"/>
            </w:tcBorders>
            <w:vAlign w:val="center"/>
          </w:tcPr>
          <w:p w14:paraId="3A03DB23">
            <w:pPr>
              <w:widowControl/>
              <w:jc w:val="left"/>
              <w:rPr>
                <w:rFonts w:ascii="Times New Roman" w:hAnsi="Times New Roman" w:eastAsia="仿宋" w:cs="Times New Roman"/>
                <w:color w:val="000000"/>
                <w:sz w:val="24"/>
              </w:rPr>
            </w:pPr>
          </w:p>
        </w:tc>
        <w:tc>
          <w:tcPr>
            <w:tcW w:w="563" w:type="dxa"/>
            <w:tcBorders>
              <w:top w:val="single" w:color="auto" w:sz="4" w:space="0"/>
              <w:left w:val="single" w:color="auto" w:sz="4" w:space="0"/>
              <w:bottom w:val="single" w:color="auto" w:sz="4" w:space="0"/>
              <w:right w:val="single" w:color="auto" w:sz="4" w:space="0"/>
            </w:tcBorders>
            <w:vAlign w:val="center"/>
          </w:tcPr>
          <w:p w14:paraId="78D35FE5">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2</w:t>
            </w:r>
          </w:p>
        </w:tc>
        <w:tc>
          <w:tcPr>
            <w:tcW w:w="6909" w:type="dxa"/>
            <w:gridSpan w:val="13"/>
            <w:tcBorders>
              <w:top w:val="single" w:color="auto" w:sz="4" w:space="0"/>
              <w:left w:val="single" w:color="auto" w:sz="4" w:space="0"/>
              <w:bottom w:val="single" w:color="auto" w:sz="4" w:space="0"/>
              <w:right w:val="single" w:color="auto" w:sz="4" w:space="0"/>
            </w:tcBorders>
            <w:vAlign w:val="center"/>
          </w:tcPr>
          <w:p w14:paraId="76388AF9">
            <w:pPr>
              <w:spacing w:line="280" w:lineRule="exact"/>
              <w:rPr>
                <w:rFonts w:ascii="Times New Roman" w:hAnsi="Times New Roman" w:eastAsia="仿宋" w:cs="Times New Roman"/>
                <w:color w:val="000000"/>
                <w:szCs w:val="21"/>
              </w:rPr>
            </w:pPr>
            <w:r>
              <w:rPr>
                <w:rFonts w:hint="eastAsia" w:ascii="Times New Roman" w:hAnsi="Times New Roman" w:eastAsia="仿宋" w:cs="Times New Roman"/>
                <w:color w:val="000000"/>
                <w:sz w:val="22"/>
                <w:szCs w:val="22"/>
              </w:rPr>
              <w:t>http://jl.people.com.cn/n2/2024/0510/c349771-40839573.html</w:t>
            </w:r>
          </w:p>
        </w:tc>
      </w:tr>
      <w:tr w14:paraId="53A6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gridSpan w:val="2"/>
            <w:vMerge w:val="continue"/>
            <w:tcBorders>
              <w:top w:val="single" w:color="auto" w:sz="4" w:space="0"/>
              <w:left w:val="single" w:color="auto" w:sz="4" w:space="0"/>
              <w:bottom w:val="single" w:color="auto" w:sz="4" w:space="0"/>
              <w:right w:val="single" w:color="auto" w:sz="4" w:space="0"/>
            </w:tcBorders>
            <w:vAlign w:val="center"/>
          </w:tcPr>
          <w:p w14:paraId="362E19FF">
            <w:pPr>
              <w:widowControl/>
              <w:jc w:val="left"/>
              <w:rPr>
                <w:rFonts w:ascii="Times New Roman" w:hAnsi="Times New Roman" w:eastAsia="华文中宋" w:cs="Times New Roman"/>
                <w:color w:val="000000"/>
                <w:sz w:val="28"/>
                <w:szCs w:val="28"/>
              </w:rPr>
            </w:pPr>
          </w:p>
        </w:tc>
        <w:tc>
          <w:tcPr>
            <w:tcW w:w="1509" w:type="dxa"/>
            <w:gridSpan w:val="2"/>
            <w:vMerge w:val="continue"/>
            <w:tcBorders>
              <w:top w:val="single" w:color="auto" w:sz="4" w:space="0"/>
              <w:left w:val="single" w:color="auto" w:sz="4" w:space="0"/>
              <w:bottom w:val="single" w:color="auto" w:sz="4" w:space="0"/>
              <w:right w:val="single" w:color="auto" w:sz="4" w:space="0"/>
            </w:tcBorders>
            <w:vAlign w:val="center"/>
          </w:tcPr>
          <w:p w14:paraId="252225E5">
            <w:pPr>
              <w:widowControl/>
              <w:jc w:val="left"/>
              <w:rPr>
                <w:rFonts w:ascii="Times New Roman" w:hAnsi="Times New Roman" w:eastAsia="仿宋" w:cs="Times New Roman"/>
                <w:color w:val="000000"/>
                <w:sz w:val="24"/>
              </w:rPr>
            </w:pPr>
          </w:p>
        </w:tc>
        <w:tc>
          <w:tcPr>
            <w:tcW w:w="563" w:type="dxa"/>
            <w:tcBorders>
              <w:top w:val="single" w:color="auto" w:sz="4" w:space="0"/>
              <w:left w:val="single" w:color="auto" w:sz="4" w:space="0"/>
              <w:bottom w:val="single" w:color="auto" w:sz="4" w:space="0"/>
              <w:right w:val="single" w:color="auto" w:sz="4" w:space="0"/>
            </w:tcBorders>
            <w:vAlign w:val="center"/>
          </w:tcPr>
          <w:p w14:paraId="6ED07317">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3</w:t>
            </w:r>
          </w:p>
        </w:tc>
        <w:tc>
          <w:tcPr>
            <w:tcW w:w="6909" w:type="dxa"/>
            <w:gridSpan w:val="13"/>
            <w:tcBorders>
              <w:top w:val="single" w:color="auto" w:sz="4" w:space="0"/>
              <w:left w:val="single" w:color="auto" w:sz="4" w:space="0"/>
              <w:bottom w:val="single" w:color="auto" w:sz="4" w:space="0"/>
              <w:right w:val="single" w:color="auto" w:sz="4" w:space="0"/>
            </w:tcBorders>
            <w:vAlign w:val="center"/>
          </w:tcPr>
          <w:p w14:paraId="28AFA028">
            <w:pPr>
              <w:spacing w:line="280" w:lineRule="exact"/>
              <w:rPr>
                <w:rFonts w:ascii="Times New Roman" w:hAnsi="Times New Roman" w:eastAsia="仿宋" w:cs="Times New Roman"/>
                <w:color w:val="000000"/>
                <w:szCs w:val="21"/>
              </w:rPr>
            </w:pPr>
            <w:r>
              <w:rPr>
                <w:rFonts w:hint="eastAsia" w:ascii="Times New Roman" w:hAnsi="Times New Roman" w:eastAsia="仿宋" w:cs="Times New Roman"/>
                <w:color w:val="000000"/>
                <w:sz w:val="22"/>
                <w:szCs w:val="22"/>
              </w:rPr>
              <w:t>https://www.chinanews.com.cn/m/sh/2024/05-11/10215007.shtml</w:t>
            </w:r>
          </w:p>
        </w:tc>
      </w:tr>
      <w:tr w14:paraId="2B8BB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893" w:type="dxa"/>
            <w:gridSpan w:val="2"/>
            <w:vMerge w:val="continue"/>
            <w:tcBorders>
              <w:top w:val="single" w:color="auto" w:sz="4" w:space="0"/>
              <w:left w:val="single" w:color="auto" w:sz="4" w:space="0"/>
              <w:bottom w:val="single" w:color="auto" w:sz="4" w:space="0"/>
              <w:right w:val="single" w:color="auto" w:sz="4" w:space="0"/>
            </w:tcBorders>
            <w:vAlign w:val="center"/>
          </w:tcPr>
          <w:p w14:paraId="5E588EE6">
            <w:pPr>
              <w:widowControl/>
              <w:jc w:val="left"/>
              <w:rPr>
                <w:rFonts w:ascii="Times New Roman" w:hAnsi="Times New Roman" w:eastAsia="华文中宋" w:cs="Times New Roman"/>
                <w:color w:val="000000"/>
                <w:sz w:val="28"/>
                <w:szCs w:val="28"/>
              </w:rPr>
            </w:pPr>
          </w:p>
        </w:tc>
        <w:tc>
          <w:tcPr>
            <w:tcW w:w="1509" w:type="dxa"/>
            <w:gridSpan w:val="2"/>
            <w:tcBorders>
              <w:top w:val="single" w:color="auto" w:sz="4" w:space="0"/>
              <w:left w:val="single" w:color="auto" w:sz="4" w:space="0"/>
              <w:bottom w:val="single" w:color="auto" w:sz="4" w:space="0"/>
              <w:right w:val="single" w:color="auto" w:sz="4" w:space="0"/>
            </w:tcBorders>
            <w:vAlign w:val="center"/>
          </w:tcPr>
          <w:p w14:paraId="45B4F168">
            <w:pPr>
              <w:rPr>
                <w:rFonts w:ascii="Times New Roman" w:hAnsi="Times New Roman" w:eastAsia="仿宋" w:cs="Times New Roman"/>
                <w:color w:val="000000"/>
                <w:sz w:val="22"/>
                <w:szCs w:val="22"/>
              </w:rPr>
            </w:pPr>
            <w:r>
              <w:rPr>
                <w:rFonts w:ascii="Times New Roman" w:hAnsi="Times New Roman" w:eastAsia="仿宋" w:cs="Times New Roman"/>
                <w:color w:val="000000"/>
              </w:rPr>
              <w:t>阅读量（浏览量、点击量）</w:t>
            </w:r>
          </w:p>
        </w:tc>
        <w:tc>
          <w:tcPr>
            <w:tcW w:w="212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D25FA8">
            <w:pPr>
              <w:spacing w:line="280" w:lineRule="exact"/>
              <w:rPr>
                <w:rFonts w:hint="default" w:ascii="Times New Roman" w:hAnsi="Times New Roman" w:eastAsia="仿宋" w:cs="Times New Roman"/>
                <w:color w:val="000000"/>
                <w:kern w:val="2"/>
                <w:sz w:val="22"/>
                <w:szCs w:val="22"/>
                <w:lang w:val="en-US" w:eastAsia="zh-CN" w:bidi="ar-SA"/>
              </w:rPr>
            </w:pPr>
            <w:r>
              <w:rPr>
                <w:rFonts w:hint="eastAsia" w:ascii="Times New Roman" w:hAnsi="Times New Roman" w:eastAsia="仿宋" w:cs="Times New Roman"/>
                <w:color w:val="000000"/>
                <w:sz w:val="22"/>
                <w:szCs w:val="22"/>
                <w:lang w:val="en-US" w:eastAsia="zh-CN"/>
              </w:rPr>
              <w:t>1000万</w:t>
            </w:r>
          </w:p>
        </w:tc>
        <w:tc>
          <w:tcPr>
            <w:tcW w:w="96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53DB32">
            <w:pPr>
              <w:spacing w:line="280" w:lineRule="exact"/>
              <w:rPr>
                <w:rFonts w:ascii="Times New Roman" w:hAnsi="Times New Roman" w:eastAsia="仿宋" w:cs="Times New Roman"/>
                <w:color w:val="000000"/>
                <w:kern w:val="2"/>
                <w:sz w:val="22"/>
                <w:szCs w:val="22"/>
                <w:lang w:val="en-US" w:eastAsia="zh-CN" w:bidi="ar-SA"/>
              </w:rPr>
            </w:pPr>
            <w:r>
              <w:rPr>
                <w:rFonts w:ascii="Times New Roman" w:hAnsi="Times New Roman" w:eastAsia="仿宋" w:cs="Times New Roman"/>
                <w:color w:val="000000"/>
                <w:sz w:val="22"/>
                <w:szCs w:val="22"/>
              </w:rPr>
              <w:t>转载量</w:t>
            </w:r>
          </w:p>
        </w:tc>
        <w:tc>
          <w:tcPr>
            <w:tcW w:w="15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95D51A">
            <w:pPr>
              <w:spacing w:line="280" w:lineRule="exact"/>
              <w:rPr>
                <w:rFonts w:hint="default" w:ascii="Times New Roman" w:hAnsi="Times New Roman" w:eastAsia="仿宋" w:cs="Times New Roman"/>
                <w:color w:val="000000"/>
                <w:kern w:val="2"/>
                <w:sz w:val="32"/>
                <w:szCs w:val="32"/>
                <w:lang w:val="en-US" w:eastAsia="zh-CN" w:bidi="ar-SA"/>
              </w:rPr>
            </w:pPr>
            <w:r>
              <w:rPr>
                <w:rFonts w:hint="eastAsia" w:ascii="Times New Roman" w:hAnsi="Times New Roman" w:eastAsia="仿宋" w:cs="Times New Roman"/>
                <w:color w:val="000000"/>
                <w:sz w:val="22"/>
                <w:szCs w:val="22"/>
                <w:lang w:val="en-US" w:eastAsia="zh-CN"/>
              </w:rPr>
              <w:t>120万</w:t>
            </w:r>
          </w:p>
        </w:tc>
        <w:tc>
          <w:tcPr>
            <w:tcW w:w="9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0D94DD">
            <w:pPr>
              <w:spacing w:line="280" w:lineRule="exact"/>
              <w:rPr>
                <w:rFonts w:ascii="Times New Roman" w:hAnsi="Times New Roman" w:eastAsia="仿宋" w:cs="Times New Roman"/>
                <w:color w:val="000000"/>
                <w:kern w:val="2"/>
                <w:sz w:val="32"/>
                <w:szCs w:val="32"/>
                <w:lang w:val="en-US" w:eastAsia="zh-CN" w:bidi="ar-SA"/>
              </w:rPr>
            </w:pPr>
            <w:r>
              <w:rPr>
                <w:rFonts w:ascii="Times New Roman" w:hAnsi="Times New Roman" w:eastAsia="仿宋" w:cs="Times New Roman"/>
                <w:color w:val="000000"/>
                <w:sz w:val="22"/>
                <w:szCs w:val="22"/>
              </w:rPr>
              <w:t>互动量</w:t>
            </w:r>
          </w:p>
        </w:tc>
        <w:tc>
          <w:tcPr>
            <w:tcW w:w="180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508E14">
            <w:pPr>
              <w:spacing w:line="280" w:lineRule="exact"/>
              <w:rPr>
                <w:rFonts w:hint="eastAsia" w:ascii="Times New Roman" w:hAnsi="Times New Roman" w:eastAsia="仿宋" w:cs="Times New Roman"/>
                <w:color w:val="000000"/>
                <w:kern w:val="2"/>
                <w:sz w:val="32"/>
                <w:szCs w:val="32"/>
                <w:lang w:val="en-US" w:eastAsia="zh-CN" w:bidi="ar-SA"/>
              </w:rPr>
            </w:pPr>
            <w:r>
              <w:rPr>
                <w:rFonts w:hint="eastAsia" w:ascii="Times New Roman" w:hAnsi="Times New Roman" w:eastAsia="仿宋" w:cs="Times New Roman"/>
                <w:color w:val="000000"/>
                <w:sz w:val="22"/>
                <w:szCs w:val="22"/>
                <w:lang w:val="en-US" w:eastAsia="zh-CN"/>
              </w:rPr>
              <w:t>2万</w:t>
            </w:r>
          </w:p>
        </w:tc>
      </w:tr>
      <w:tr w14:paraId="5A7F2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0928D27B">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 xml:space="preserve">  ︵</w:t>
            </w:r>
          </w:p>
          <w:p w14:paraId="595403F5">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初推</w:t>
            </w:r>
          </w:p>
          <w:p w14:paraId="2321F048">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评荐</w:t>
            </w:r>
          </w:p>
          <w:p w14:paraId="623CB6C8">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评理</w:t>
            </w:r>
          </w:p>
          <w:p w14:paraId="02E0EDEE">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语由</w:t>
            </w:r>
          </w:p>
          <w:p w14:paraId="3B76FDE5">
            <w:pPr>
              <w:spacing w:line="380" w:lineRule="exact"/>
              <w:jc w:val="center"/>
              <w:rPr>
                <w:rFonts w:ascii="Times New Roman" w:hAnsi="Times New Roman" w:eastAsia="华文中宋" w:cs="Times New Roman"/>
                <w:sz w:val="24"/>
              </w:rPr>
            </w:pPr>
            <w:r>
              <w:rPr>
                <w:rFonts w:ascii="Times New Roman" w:hAnsi="Times New Roman" w:eastAsia="华文中宋" w:cs="Times New Roman"/>
                <w:sz w:val="28"/>
                <w:szCs w:val="28"/>
              </w:rPr>
              <w:t xml:space="preserve">  ︶</w:t>
            </w:r>
          </w:p>
        </w:tc>
        <w:tc>
          <w:tcPr>
            <w:tcW w:w="9028" w:type="dxa"/>
            <w:gridSpan w:val="17"/>
            <w:tcBorders>
              <w:top w:val="single" w:color="auto" w:sz="4" w:space="0"/>
              <w:left w:val="single" w:color="auto" w:sz="4" w:space="0"/>
              <w:bottom w:val="single" w:color="auto" w:sz="4" w:space="0"/>
              <w:right w:val="single" w:color="auto" w:sz="4" w:space="0"/>
            </w:tcBorders>
          </w:tcPr>
          <w:p w14:paraId="71D3155C">
            <w:pPr>
              <w:spacing w:line="280" w:lineRule="exact"/>
              <w:ind w:firstLine="480" w:firstLineChars="200"/>
              <w:rPr>
                <w:rFonts w:hint="eastAsia" w:ascii="仿宋" w:hAnsi="仿宋" w:eastAsia="仿宋" w:cs="仿宋"/>
                <w:color w:val="000000"/>
                <w:sz w:val="24"/>
                <w:szCs w:val="24"/>
                <w:lang w:eastAsia="zh-CN"/>
              </w:rPr>
            </w:pPr>
          </w:p>
          <w:p w14:paraId="56C7295D">
            <w:pPr>
              <w:spacing w:line="280" w:lineRule="exact"/>
              <w:ind w:firstLine="480" w:firstLineChars="200"/>
              <w:rPr>
                <w:rFonts w:hint="eastAsia" w:ascii="仿宋" w:hAnsi="仿宋" w:eastAsia="仿宋" w:cs="仿宋"/>
                <w:color w:val="000000"/>
                <w:sz w:val="24"/>
                <w:szCs w:val="24"/>
                <w:lang w:eastAsia="zh-CN"/>
              </w:rPr>
            </w:pPr>
          </w:p>
          <w:p w14:paraId="1EE3D65D">
            <w:pPr>
              <w:spacing w:line="280" w:lineRule="exact"/>
              <w:ind w:firstLine="480" w:firstLineChars="200"/>
              <w:rPr>
                <w:rFonts w:hint="eastAsia" w:ascii="仿宋" w:hAnsi="仿宋" w:eastAsia="仿宋" w:cs="仿宋"/>
                <w:color w:val="000000"/>
                <w:sz w:val="24"/>
                <w:szCs w:val="24"/>
                <w:lang w:eastAsia="zh-CN"/>
              </w:rPr>
            </w:pPr>
          </w:p>
          <w:p w14:paraId="0AD4ED73">
            <w:pPr>
              <w:spacing w:line="280" w:lineRule="exact"/>
              <w:ind w:firstLine="480" w:firstLineChars="200"/>
              <w:rPr>
                <w:rFonts w:hint="eastAsia" w:ascii="仿宋" w:hAnsi="仿宋" w:eastAsia="仿宋" w:cs="仿宋"/>
                <w:color w:val="000000"/>
                <w:sz w:val="24"/>
                <w:szCs w:val="24"/>
                <w:lang w:eastAsia="zh-CN"/>
              </w:rPr>
            </w:pPr>
          </w:p>
          <w:p w14:paraId="67FE03F3">
            <w:pPr>
              <w:spacing w:line="280" w:lineRule="exact"/>
              <w:ind w:firstLine="480" w:firstLineChars="200"/>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eastAsia="zh-CN"/>
              </w:rPr>
              <w:t>该报道以独特且独家的</w:t>
            </w:r>
            <w:r>
              <w:rPr>
                <w:rFonts w:hint="eastAsia" w:ascii="仿宋" w:hAnsi="仿宋" w:eastAsia="仿宋" w:cs="仿宋"/>
                <w:color w:val="000000"/>
                <w:sz w:val="24"/>
                <w:szCs w:val="24"/>
                <w:lang w:val="en-US" w:eastAsia="zh-CN"/>
              </w:rPr>
              <w:t>构图</w:t>
            </w:r>
            <w:r>
              <w:rPr>
                <w:rFonts w:hint="eastAsia" w:ascii="仿宋" w:hAnsi="仿宋" w:eastAsia="仿宋" w:cs="仿宋"/>
                <w:color w:val="000000"/>
                <w:sz w:val="24"/>
                <w:szCs w:val="24"/>
                <w:lang w:eastAsia="zh-CN"/>
              </w:rPr>
              <w:t>视角，讲述了</w:t>
            </w:r>
            <w:r>
              <w:rPr>
                <w:rFonts w:hint="eastAsia" w:ascii="仿宋" w:hAnsi="仿宋" w:eastAsia="仿宋" w:cs="仿宋"/>
                <w:sz w:val="24"/>
                <w:szCs w:val="24"/>
              </w:rPr>
              <w:t>长白山脉遇见比利牛斯山脉</w:t>
            </w:r>
            <w:r>
              <w:rPr>
                <w:rFonts w:hint="eastAsia" w:ascii="仿宋" w:hAnsi="仿宋" w:eastAsia="仿宋" w:cs="仿宋"/>
                <w:sz w:val="24"/>
                <w:szCs w:val="24"/>
                <w:lang w:eastAsia="zh-CN"/>
              </w:rPr>
              <w:t>之间的</w:t>
            </w:r>
            <w:r>
              <w:rPr>
                <w:rFonts w:hint="eastAsia" w:ascii="仿宋" w:hAnsi="仿宋" w:eastAsia="仿宋" w:cs="仿宋"/>
                <w:sz w:val="24"/>
                <w:szCs w:val="24"/>
                <w:lang w:val="en-US" w:eastAsia="zh-CN"/>
              </w:rPr>
              <w:t>特别故事</w:t>
            </w:r>
            <w:r>
              <w:rPr>
                <w:rFonts w:hint="eastAsia" w:ascii="仿宋" w:hAnsi="仿宋" w:eastAsia="仿宋" w:cs="仿宋"/>
                <w:sz w:val="24"/>
                <w:szCs w:val="24"/>
                <w:lang w:eastAsia="zh-CN"/>
              </w:rPr>
              <w:t>。在总书记对法国进行国事访问的时机，用两座山脉折射出中法两国的友谊，</w:t>
            </w:r>
            <w:r>
              <w:rPr>
                <w:rFonts w:hint="eastAsia" w:ascii="仿宋" w:hAnsi="仿宋" w:eastAsia="仿宋" w:cs="仿宋"/>
                <w:sz w:val="24"/>
                <w:szCs w:val="24"/>
                <w:lang w:val="en-US" w:eastAsia="zh-CN"/>
              </w:rPr>
              <w:t>极好地在全网对吉林、对长白山脉进行了一次重要推介</w:t>
            </w:r>
            <w:bookmarkStart w:id="1" w:name="_GoBack"/>
            <w:bookmarkEnd w:id="1"/>
            <w:r>
              <w:rPr>
                <w:rFonts w:hint="eastAsia" w:ascii="仿宋" w:hAnsi="仿宋" w:eastAsia="仿宋" w:cs="仿宋"/>
                <w:sz w:val="24"/>
                <w:szCs w:val="24"/>
                <w:lang w:eastAsia="zh-CN"/>
              </w:rPr>
              <w:t>。</w:t>
            </w:r>
          </w:p>
          <w:p w14:paraId="266B86C8">
            <w:pPr>
              <w:spacing w:line="380" w:lineRule="exact"/>
              <w:rPr>
                <w:rFonts w:ascii="Times New Roman" w:hAnsi="Times New Roman" w:eastAsia="华文中宋" w:cs="Times New Roman"/>
                <w:sz w:val="24"/>
              </w:rPr>
            </w:pPr>
          </w:p>
          <w:p w14:paraId="62DB556C">
            <w:pPr>
              <w:spacing w:line="380" w:lineRule="exact"/>
              <w:jc w:val="center"/>
              <w:rPr>
                <w:rFonts w:ascii="Times New Roman" w:hAnsi="Times New Roman" w:eastAsia="华文中宋" w:cs="Times New Roman"/>
                <w:sz w:val="24"/>
              </w:rPr>
            </w:pPr>
            <w:r>
              <w:rPr>
                <w:rFonts w:ascii="Times New Roman" w:hAnsi="Times New Roman" w:eastAsia="华文中宋" w:cs="Times New Roman"/>
                <w:sz w:val="24"/>
              </w:rPr>
              <w:t xml:space="preserve">              签名：</w:t>
            </w:r>
          </w:p>
          <w:p w14:paraId="233CB4AA">
            <w:pPr>
              <w:spacing w:line="380" w:lineRule="exact"/>
              <w:jc w:val="center"/>
              <w:rPr>
                <w:rFonts w:ascii="Times New Roman" w:hAnsi="Times New Roman" w:eastAsia="仿宋" w:cs="Times New Roman"/>
                <w:sz w:val="22"/>
                <w:szCs w:val="22"/>
              </w:rPr>
            </w:pPr>
            <w:r>
              <w:rPr>
                <w:rFonts w:ascii="Times New Roman" w:hAnsi="Times New Roman" w:eastAsia="仿宋" w:cs="Times New Roman"/>
                <w:sz w:val="22"/>
                <w:szCs w:val="22"/>
              </w:rPr>
              <w:t>（加盖单位公章）</w:t>
            </w:r>
          </w:p>
          <w:p w14:paraId="61EEC469">
            <w:pPr>
              <w:spacing w:line="380" w:lineRule="exact"/>
              <w:jc w:val="center"/>
              <w:rPr>
                <w:rFonts w:ascii="Times New Roman" w:hAnsi="Times New Roman" w:eastAsia="仿宋_GB2312" w:cs="Times New Roman"/>
                <w:sz w:val="28"/>
                <w:szCs w:val="28"/>
              </w:rPr>
            </w:pPr>
            <w:r>
              <w:rPr>
                <w:rFonts w:ascii="Times New Roman" w:hAnsi="Times New Roman" w:eastAsia="华文中宋" w:cs="Times New Roman"/>
                <w:sz w:val="24"/>
              </w:rPr>
              <w:t xml:space="preserve">                                  2025年 </w:t>
            </w:r>
            <w:r>
              <w:rPr>
                <w:rFonts w:hint="eastAsia" w:ascii="Times New Roman" w:hAnsi="Times New Roman" w:eastAsia="华文中宋" w:cs="Times New Roman"/>
                <w:sz w:val="24"/>
                <w:lang w:val="en-US" w:eastAsia="zh-CN"/>
              </w:rPr>
              <w:t>3</w:t>
            </w:r>
            <w:r>
              <w:rPr>
                <w:rFonts w:ascii="Times New Roman" w:hAnsi="Times New Roman" w:eastAsia="华文中宋" w:cs="Times New Roman"/>
                <w:sz w:val="24"/>
              </w:rPr>
              <w:t xml:space="preserve">月 </w:t>
            </w:r>
            <w:r>
              <w:rPr>
                <w:rFonts w:hint="eastAsia" w:ascii="Times New Roman" w:hAnsi="Times New Roman" w:eastAsia="华文中宋" w:cs="Times New Roman"/>
                <w:sz w:val="24"/>
                <w:lang w:val="en-US" w:eastAsia="zh-CN"/>
              </w:rPr>
              <w:t>24</w:t>
            </w:r>
            <w:r>
              <w:rPr>
                <w:rFonts w:ascii="Times New Roman" w:hAnsi="Times New Roman" w:eastAsia="华文中宋" w:cs="Times New Roman"/>
                <w:sz w:val="24"/>
              </w:rPr>
              <w:t xml:space="preserve"> 日</w:t>
            </w:r>
          </w:p>
        </w:tc>
      </w:tr>
      <w:tr w14:paraId="7373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jc w:val="center"/>
        </w:trPr>
        <w:tc>
          <w:tcPr>
            <w:tcW w:w="1692" w:type="dxa"/>
            <w:gridSpan w:val="3"/>
            <w:tcBorders>
              <w:top w:val="single" w:color="auto" w:sz="4" w:space="0"/>
              <w:left w:val="single" w:color="auto" w:sz="4" w:space="0"/>
              <w:bottom w:val="single" w:color="auto" w:sz="4" w:space="0"/>
              <w:right w:val="single" w:color="auto" w:sz="4" w:space="0"/>
            </w:tcBorders>
            <w:vAlign w:val="center"/>
          </w:tcPr>
          <w:p w14:paraId="0B118B58">
            <w:pPr>
              <w:spacing w:line="380" w:lineRule="exact"/>
              <w:jc w:val="center"/>
              <w:rPr>
                <w:rFonts w:ascii="Times New Roman" w:hAnsi="Times New Roman" w:eastAsia="华文中宋" w:cs="Times New Roman"/>
                <w:sz w:val="24"/>
              </w:rPr>
            </w:pPr>
            <w:r>
              <w:rPr>
                <w:rFonts w:ascii="Times New Roman" w:hAnsi="Times New Roman" w:eastAsia="华文中宋" w:cs="Times New Roman"/>
                <w:sz w:val="24"/>
              </w:rPr>
              <w:t>联系人</w:t>
            </w:r>
          </w:p>
        </w:tc>
        <w:tc>
          <w:tcPr>
            <w:tcW w:w="2161" w:type="dxa"/>
            <w:gridSpan w:val="3"/>
            <w:tcBorders>
              <w:top w:val="single" w:color="auto" w:sz="4" w:space="0"/>
              <w:left w:val="nil"/>
              <w:bottom w:val="single" w:color="auto" w:sz="4" w:space="0"/>
              <w:right w:val="single" w:color="auto" w:sz="4" w:space="0"/>
            </w:tcBorders>
            <w:vAlign w:val="center"/>
          </w:tcPr>
          <w:p w14:paraId="2765FC04">
            <w:pPr>
              <w:spacing w:line="500" w:lineRule="exact"/>
              <w:rPr>
                <w:rFonts w:ascii="Times New Roman" w:hAnsi="Times New Roman" w:eastAsia="仿宋" w:cs="Times New Roman"/>
                <w:sz w:val="24"/>
              </w:rPr>
            </w:pPr>
            <w:r>
              <w:rPr>
                <w:rFonts w:hint="eastAsia" w:ascii="Times New Roman" w:hAnsi="Times New Roman" w:eastAsia="仿宋" w:cs="Times New Roman"/>
                <w:sz w:val="24"/>
              </w:rPr>
              <w:t>张杰蔷</w:t>
            </w:r>
          </w:p>
        </w:tc>
        <w:tc>
          <w:tcPr>
            <w:tcW w:w="992" w:type="dxa"/>
            <w:gridSpan w:val="2"/>
            <w:tcBorders>
              <w:top w:val="single" w:color="auto" w:sz="4" w:space="0"/>
              <w:left w:val="nil"/>
              <w:bottom w:val="single" w:color="auto" w:sz="4" w:space="0"/>
              <w:right w:val="single" w:color="auto" w:sz="4" w:space="0"/>
            </w:tcBorders>
            <w:vAlign w:val="center"/>
          </w:tcPr>
          <w:p w14:paraId="2DA33212">
            <w:pPr>
              <w:spacing w:line="380" w:lineRule="exact"/>
              <w:jc w:val="center"/>
              <w:rPr>
                <w:rFonts w:ascii="Times New Roman" w:hAnsi="Times New Roman" w:eastAsia="华文中宋" w:cs="Times New Roman"/>
                <w:sz w:val="24"/>
              </w:rPr>
            </w:pPr>
            <w:r>
              <w:rPr>
                <w:rFonts w:ascii="Times New Roman" w:hAnsi="Times New Roman" w:eastAsia="华文中宋" w:cs="Times New Roman"/>
                <w:sz w:val="24"/>
              </w:rPr>
              <w:t>邮箱</w:t>
            </w:r>
          </w:p>
        </w:tc>
        <w:tc>
          <w:tcPr>
            <w:tcW w:w="2692" w:type="dxa"/>
            <w:gridSpan w:val="5"/>
            <w:tcBorders>
              <w:top w:val="single" w:color="auto" w:sz="4" w:space="0"/>
              <w:left w:val="nil"/>
              <w:bottom w:val="single" w:color="auto" w:sz="4" w:space="0"/>
              <w:right w:val="single" w:color="auto" w:sz="4" w:space="0"/>
            </w:tcBorders>
            <w:vAlign w:val="center"/>
          </w:tcPr>
          <w:p w14:paraId="2F0DC194">
            <w:pPr>
              <w:spacing w:line="500" w:lineRule="exact"/>
              <w:rPr>
                <w:rFonts w:ascii="Times New Roman" w:hAnsi="Times New Roman" w:eastAsia="仿宋" w:cs="Times New Roman"/>
                <w:sz w:val="24"/>
              </w:rPr>
            </w:pPr>
            <w:r>
              <w:rPr>
                <w:rFonts w:hint="eastAsia" w:ascii="Times New Roman" w:hAnsi="Times New Roman" w:eastAsia="仿宋" w:cs="Times New Roman"/>
                <w:sz w:val="24"/>
              </w:rPr>
              <w:t>503279004@qq.com</w:t>
            </w:r>
          </w:p>
        </w:tc>
        <w:tc>
          <w:tcPr>
            <w:tcW w:w="753" w:type="dxa"/>
            <w:gridSpan w:val="3"/>
            <w:tcBorders>
              <w:top w:val="single" w:color="auto" w:sz="4" w:space="0"/>
              <w:left w:val="nil"/>
              <w:bottom w:val="single" w:color="auto" w:sz="4" w:space="0"/>
              <w:right w:val="single" w:color="auto" w:sz="4" w:space="0"/>
            </w:tcBorders>
            <w:vAlign w:val="center"/>
          </w:tcPr>
          <w:p w14:paraId="7D985373">
            <w:pPr>
              <w:spacing w:line="380" w:lineRule="exact"/>
              <w:jc w:val="center"/>
              <w:rPr>
                <w:rFonts w:ascii="Times New Roman" w:hAnsi="Times New Roman" w:eastAsia="华文中宋" w:cs="Times New Roman"/>
                <w:sz w:val="24"/>
              </w:rPr>
            </w:pPr>
            <w:r>
              <w:rPr>
                <w:rFonts w:ascii="Times New Roman" w:hAnsi="Times New Roman" w:eastAsia="华文中宋" w:cs="Times New Roman"/>
                <w:sz w:val="24"/>
              </w:rPr>
              <w:t>手机</w:t>
            </w:r>
          </w:p>
        </w:tc>
        <w:tc>
          <w:tcPr>
            <w:tcW w:w="1584" w:type="dxa"/>
            <w:gridSpan w:val="2"/>
            <w:tcBorders>
              <w:top w:val="single" w:color="auto" w:sz="4" w:space="0"/>
              <w:left w:val="nil"/>
              <w:bottom w:val="single" w:color="auto" w:sz="4" w:space="0"/>
              <w:right w:val="single" w:color="auto" w:sz="4" w:space="0"/>
            </w:tcBorders>
            <w:vAlign w:val="center"/>
          </w:tcPr>
          <w:p w14:paraId="7B5132CE">
            <w:pPr>
              <w:spacing w:line="500" w:lineRule="exact"/>
              <w:rPr>
                <w:rFonts w:ascii="Times New Roman" w:hAnsi="Times New Roman" w:eastAsia="仿宋" w:cs="Times New Roman"/>
                <w:sz w:val="24"/>
              </w:rPr>
            </w:pPr>
            <w:r>
              <w:rPr>
                <w:rFonts w:hint="eastAsia" w:ascii="Times New Roman" w:hAnsi="Times New Roman" w:eastAsia="仿宋" w:cs="Times New Roman"/>
                <w:sz w:val="24"/>
              </w:rPr>
              <w:t>17643168004</w:t>
            </w:r>
          </w:p>
        </w:tc>
      </w:tr>
      <w:tr w14:paraId="3168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1692" w:type="dxa"/>
            <w:gridSpan w:val="3"/>
            <w:tcBorders>
              <w:top w:val="single" w:color="auto" w:sz="4" w:space="0"/>
              <w:left w:val="single" w:color="auto" w:sz="4" w:space="0"/>
              <w:bottom w:val="single" w:color="auto" w:sz="4" w:space="0"/>
              <w:right w:val="single" w:color="auto" w:sz="4" w:space="0"/>
            </w:tcBorders>
            <w:vAlign w:val="center"/>
          </w:tcPr>
          <w:p w14:paraId="1D4556D1">
            <w:pPr>
              <w:spacing w:line="380" w:lineRule="exact"/>
              <w:jc w:val="center"/>
              <w:rPr>
                <w:rFonts w:ascii="Times New Roman" w:hAnsi="Times New Roman" w:eastAsia="华文中宋" w:cs="Times New Roman"/>
                <w:sz w:val="24"/>
              </w:rPr>
            </w:pPr>
            <w:r>
              <w:rPr>
                <w:rFonts w:ascii="Times New Roman" w:hAnsi="Times New Roman" w:eastAsia="华文中宋" w:cs="Times New Roman"/>
                <w:sz w:val="24"/>
              </w:rPr>
              <w:t>地址</w:t>
            </w:r>
          </w:p>
        </w:tc>
        <w:tc>
          <w:tcPr>
            <w:tcW w:w="5845" w:type="dxa"/>
            <w:gridSpan w:val="10"/>
            <w:tcBorders>
              <w:top w:val="single" w:color="auto" w:sz="4" w:space="0"/>
              <w:left w:val="nil"/>
              <w:bottom w:val="single" w:color="auto" w:sz="4" w:space="0"/>
              <w:right w:val="single" w:color="auto" w:sz="4" w:space="0"/>
            </w:tcBorders>
            <w:vAlign w:val="center"/>
          </w:tcPr>
          <w:p w14:paraId="160B9544">
            <w:pPr>
              <w:spacing w:line="500" w:lineRule="exact"/>
              <w:rPr>
                <w:rFonts w:ascii="Times New Roman" w:hAnsi="Times New Roman" w:eastAsia="仿宋" w:cs="Times New Roman"/>
                <w:sz w:val="24"/>
              </w:rPr>
            </w:pPr>
            <w:r>
              <w:rPr>
                <w:rFonts w:hint="eastAsia" w:ascii="Times New Roman" w:hAnsi="Times New Roman" w:eastAsia="仿宋" w:cs="Times New Roman"/>
                <w:sz w:val="24"/>
              </w:rPr>
              <w:t>长春市经济技术开发区总部基地C区A1栋吉网传媒</w:t>
            </w:r>
          </w:p>
        </w:tc>
        <w:tc>
          <w:tcPr>
            <w:tcW w:w="753" w:type="dxa"/>
            <w:gridSpan w:val="3"/>
            <w:tcBorders>
              <w:top w:val="single" w:color="auto" w:sz="4" w:space="0"/>
              <w:left w:val="nil"/>
              <w:bottom w:val="single" w:color="auto" w:sz="4" w:space="0"/>
              <w:right w:val="single" w:color="auto" w:sz="4" w:space="0"/>
            </w:tcBorders>
            <w:vAlign w:val="center"/>
          </w:tcPr>
          <w:p w14:paraId="7ACC3B17">
            <w:pPr>
              <w:spacing w:line="380" w:lineRule="exact"/>
              <w:jc w:val="center"/>
              <w:rPr>
                <w:rFonts w:ascii="Times New Roman" w:hAnsi="Times New Roman" w:eastAsia="华文中宋" w:cs="Times New Roman"/>
                <w:sz w:val="24"/>
              </w:rPr>
            </w:pPr>
            <w:r>
              <w:rPr>
                <w:rFonts w:ascii="Times New Roman" w:hAnsi="Times New Roman" w:eastAsia="华文中宋" w:cs="Times New Roman"/>
                <w:sz w:val="24"/>
              </w:rPr>
              <w:t>邮编</w:t>
            </w:r>
          </w:p>
        </w:tc>
        <w:tc>
          <w:tcPr>
            <w:tcW w:w="1584" w:type="dxa"/>
            <w:gridSpan w:val="2"/>
            <w:tcBorders>
              <w:top w:val="single" w:color="auto" w:sz="4" w:space="0"/>
              <w:left w:val="nil"/>
              <w:bottom w:val="single" w:color="auto" w:sz="4" w:space="0"/>
              <w:right w:val="single" w:color="auto" w:sz="4" w:space="0"/>
            </w:tcBorders>
            <w:vAlign w:val="center"/>
          </w:tcPr>
          <w:p w14:paraId="14D644C6">
            <w:pPr>
              <w:spacing w:line="500" w:lineRule="exact"/>
              <w:rPr>
                <w:rFonts w:hint="default" w:ascii="Times New Roman" w:hAnsi="Times New Roman" w:eastAsia="仿宋" w:cs="Times New Roman"/>
                <w:sz w:val="24"/>
                <w:lang w:val="en-US" w:eastAsia="zh-CN"/>
              </w:rPr>
            </w:pPr>
            <w:r>
              <w:rPr>
                <w:rFonts w:hint="eastAsia" w:ascii="Times New Roman" w:hAnsi="Times New Roman" w:eastAsia="仿宋" w:cs="Times New Roman"/>
                <w:sz w:val="24"/>
                <w:lang w:val="en-US" w:eastAsia="zh-CN"/>
              </w:rPr>
              <w:t>130033</w:t>
            </w:r>
          </w:p>
        </w:tc>
      </w:tr>
    </w:tbl>
    <w:p w14:paraId="0E5653FB">
      <w:pPr>
        <w:widowControl/>
        <w:jc w:val="left"/>
        <w:rPr>
          <w:rFonts w:ascii="Times New Roman" w:hAnsi="Times New Roman" w:eastAsia="黑体" w:cs="Times New Roman"/>
          <w:color w:val="000000"/>
          <w:sz w:val="32"/>
          <w:szCs w:val="32"/>
        </w:rPr>
      </w:pPr>
    </w:p>
    <w:p w14:paraId="7E8050A1">
      <w:pPr>
        <w:jc w:val="center"/>
        <w:rPr>
          <w:rFonts w:hint="eastAsia" w:eastAsiaTheme="minorEastAsia"/>
          <w:lang w:eastAsia="zh-CN"/>
        </w:rPr>
      </w:pPr>
      <w:r>
        <w:rPr>
          <w:rFonts w:hint="eastAsia" w:eastAsiaTheme="minorEastAsia"/>
          <w:lang w:eastAsia="zh-CN"/>
        </w:rPr>
        <w:drawing>
          <wp:inline distT="0" distB="0" distL="114300" distR="114300">
            <wp:extent cx="1028065" cy="8813165"/>
            <wp:effectExtent l="0" t="0" r="635" b="6985"/>
            <wp:docPr id="2" name="图片 2" descr="4f99017519aac25f09003196fece5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f99017519aac25f09003196fece5a6"/>
                    <pic:cNvPicPr>
                      <a:picLocks noChangeAspect="1"/>
                    </pic:cNvPicPr>
                  </pic:nvPicPr>
                  <pic:blipFill>
                    <a:blip r:embed="rId7"/>
                    <a:stretch>
                      <a:fillRect/>
                    </a:stretch>
                  </pic:blipFill>
                  <pic:spPr>
                    <a:xfrm>
                      <a:off x="0" y="0"/>
                      <a:ext cx="1028065" cy="8813165"/>
                    </a:xfrm>
                    <a:prstGeom prst="rect">
                      <a:avLst/>
                    </a:prstGeom>
                  </pic:spPr>
                </pic:pic>
              </a:graphicData>
            </a:graphic>
          </wp:inline>
        </w:drawing>
      </w:r>
      <w:r>
        <w:rPr>
          <w:rFonts w:hint="eastAsia" w:eastAsiaTheme="minorEastAsia"/>
          <w:lang w:eastAsia="zh-CN"/>
        </w:rPr>
        <w:drawing>
          <wp:inline distT="0" distB="0" distL="114300" distR="114300">
            <wp:extent cx="2106930" cy="2106930"/>
            <wp:effectExtent l="0" t="0" r="7620" b="7620"/>
            <wp:docPr id="3" name="图片 3" descr="长白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长白山"/>
                    <pic:cNvPicPr>
                      <a:picLocks noChangeAspect="1"/>
                    </pic:cNvPicPr>
                  </pic:nvPicPr>
                  <pic:blipFill>
                    <a:blip r:embed="rId6"/>
                    <a:stretch>
                      <a:fillRect/>
                    </a:stretch>
                  </pic:blipFill>
                  <pic:spPr>
                    <a:xfrm>
                      <a:off x="0" y="0"/>
                      <a:ext cx="2106930" cy="2106930"/>
                    </a:xfrm>
                    <a:prstGeom prst="rect">
                      <a:avLst/>
                    </a:prstGeom>
                  </pic:spPr>
                </pic:pic>
              </a:graphicData>
            </a:graphic>
          </wp:inline>
        </w:drawing>
      </w:r>
    </w:p>
    <w:p w14:paraId="179B44A5">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神奇的北纬42°，</w:t>
      </w:r>
    </w:p>
    <w:p w14:paraId="302E5AA1">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当长白山脉遇见比利牛斯山脉</w:t>
      </w:r>
    </w:p>
    <w:p w14:paraId="25DACEF9">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sz w:val="32"/>
          <w:szCs w:val="32"/>
        </w:rPr>
      </w:pPr>
    </w:p>
    <w:p w14:paraId="3C05FC8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地球上最神奇的北纬42度线，穿越北半球，连接起了无数震撼人心的美景。</w:t>
      </w:r>
    </w:p>
    <w:p w14:paraId="46E4F57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中国的长白山脉是这条纬度上璀璨的明珠，而位于西欧的新晋网红比利牛斯山脉，也在这条神奇的纬度上。神圣的长白山脉与秀丽的比利牛斯山脉有着相似的美景，跨越万里，两座山脉就这样“相遇”了......</w:t>
      </w:r>
    </w:p>
    <w:p w14:paraId="7CD20EF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长白山脉位于吉林省东南部。地貌多样，资源丰富，拥有目前世界上保存完整、极具代表性的温带原始森林生态系统，是北半球同纬度带物种最丰富的地区之一，是濒危动植物不可多得的重要栖息地，被誉为“物种基因库”和“生态博物馆”。</w:t>
      </w:r>
    </w:p>
    <w:p w14:paraId="4A20F00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比利牛斯山脉是法国与西班牙两国界山，海拔超过3400米。地貌特征非常多样，包括高峰、山谷、冰川、森林和高原。丰富的生态系统，自然深受欧洲人的喜爱。</w:t>
      </w:r>
    </w:p>
    <w:p w14:paraId="0DFBE88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长白山脉中国境内最高峰白云峰，海拔2691米，也是中国东北的最高峰。</w:t>
      </w:r>
    </w:p>
    <w:p w14:paraId="4E243B3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比利牛斯山脉最高峰阿内托峰，海拔3404米。</w:t>
      </w:r>
    </w:p>
    <w:p w14:paraId="076167D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长白瀑布群是长白山的第一名胜，是中国东北最大的瀑布群。它上与天池相接，下通二道白河，是松花江的正源。</w:t>
      </w:r>
    </w:p>
    <w:p w14:paraId="44FEDDC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比利牛斯山的加瓦尔尼大瀑布是法国最高的瀑布，由融化的雪和位于西班牙的小冰川提供。落差高达422米，十分壮观。</w:t>
      </w:r>
    </w:p>
    <w:p w14:paraId="4CFE26C5">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ja-JP"/>
        </w:rPr>
        <w:t xml:space="preserve">    </w:t>
      </w:r>
      <w:r>
        <w:rPr>
          <w:rFonts w:hint="eastAsia" w:ascii="仿宋_GB2312" w:hAnsi="仿宋_GB2312" w:eastAsia="仿宋_GB2312" w:cs="仿宋_GB2312"/>
          <w:sz w:val="32"/>
          <w:szCs w:val="32"/>
        </w:rPr>
        <w:t>长白山森林资源丰富，长白林海中生长着120多种木本植物，是充满魅力和神秘的人间仙境。</w:t>
      </w:r>
    </w:p>
    <w:p w14:paraId="70661F4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比利牛斯山拥有郁郁葱葱的草地和树林，有山毛榉和针叶林，也有硬叶常绿林和灌木林，是欧洲的世外桃源。</w:t>
      </w:r>
    </w:p>
    <w:p w14:paraId="235B3FF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位处世界冰雪“黄金纬度带”的长白山脉与欧洲阿尔卑斯山脉、北美落基山脉同列世界三大以粉雪为特色优势的滑雪胜地和冰雪旅游目的地。</w:t>
      </w:r>
    </w:p>
    <w:p w14:paraId="52C8638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比利牛斯山脉是阿尔卑斯山脉主干西延部分，是法国知名的滑雪胜地，大图尔马莱滑雪场拥有69条各个级别的雪道，总长超过了100公里，还有各种滑雪度假村供游客选择。</w:t>
      </w:r>
    </w:p>
    <w:p w14:paraId="1122581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神圣的长白山天池位于十六峰的环抱簇拥之中，其池水的海拔高度为2189.1米，最深处为373米，水面面积9.82平方千米，2000年入选“海拔最高的火山湖”，是松花江、鸭绿江以及图们江的发源地。</w:t>
      </w:r>
    </w:p>
    <w:p w14:paraId="7AE5203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梦幻的蒙塔尼翁湖是藏在比利牛斯山脉中的海心形湖泊，游客需徒步前往，才能一窥大自然的馈赠。</w:t>
      </w:r>
    </w:p>
    <w:p w14:paraId="4B1F3D6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北纬42度这条神奇的纬度线上，促成了长白山脉与比利牛斯山脉相隔万里的“相遇”，它们的传奇还将继续......</w:t>
      </w:r>
    </w:p>
    <w:p w14:paraId="664114BE">
      <w:pPr>
        <w:jc w:val="center"/>
        <w:rPr>
          <w:rFonts w:hint="eastAsia" w:eastAsiaTheme="minorEastAsia"/>
          <w:lang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C77C417-7173-4107-ABC2-2DFED654DF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C19D8A8-F5C5-47DB-B87B-1CA8F7366723}"/>
  </w:font>
  <w:font w:name="方正小标宋_GBK">
    <w:panose1 w:val="02000000000000000000"/>
    <w:charset w:val="86"/>
    <w:family w:val="script"/>
    <w:pitch w:val="default"/>
    <w:sig w:usb0="A00002BF" w:usb1="38CF7CFA" w:usb2="00082016" w:usb3="00000000" w:csb0="00040001" w:csb1="00000000"/>
    <w:embedRegular r:id="rId3" w:fontKey="{69EF5166-B4DB-495E-9925-E8FE0B03CBA3}"/>
  </w:font>
  <w:font w:name="华文中宋">
    <w:panose1 w:val="02010600040101010101"/>
    <w:charset w:val="86"/>
    <w:family w:val="auto"/>
    <w:pitch w:val="default"/>
    <w:sig w:usb0="00000287" w:usb1="080F0000" w:usb2="00000000" w:usb3="00000000" w:csb0="0004009F" w:csb1="DFD70000"/>
    <w:embedRegular r:id="rId4" w:fontKey="{1F5EDD54-5DB5-4214-84C2-4667D3DC6817}"/>
  </w:font>
  <w:font w:name="仿宋">
    <w:panose1 w:val="02010609060101010101"/>
    <w:charset w:val="86"/>
    <w:family w:val="auto"/>
    <w:pitch w:val="default"/>
    <w:sig w:usb0="800002BF" w:usb1="38CF7CFA" w:usb2="00000016" w:usb3="00000000" w:csb0="00040001" w:csb1="00000000"/>
    <w:embedRegular r:id="rId5" w:fontKey="{11BB5FC2-709F-4D50-8815-F27A2711953D}"/>
  </w:font>
  <w:font w:name="仿宋_GB2312">
    <w:altName w:val="仿宋"/>
    <w:panose1 w:val="02010609030101010101"/>
    <w:charset w:val="86"/>
    <w:family w:val="modern"/>
    <w:pitch w:val="default"/>
    <w:sig w:usb0="00000000" w:usb1="00000000" w:usb2="00000000" w:usb3="00000000" w:csb0="00040000" w:csb1="00000000"/>
    <w:embedRegular r:id="rId6" w:fontKey="{F240AE15-C6A9-4CEB-B336-BA15D2E0527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80FE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855598">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4855598">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F2436">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wZTdmOTZkMmE2ZWQ1Y2Q1ZGI5NzU5N2Q2NzliZjMifQ=="/>
  </w:docVars>
  <w:rsids>
    <w:rsidRoot w:val="72395462"/>
    <w:rsid w:val="44AE6C74"/>
    <w:rsid w:val="4C8F2D15"/>
    <w:rsid w:val="4E340600"/>
    <w:rsid w:val="52856EF4"/>
    <w:rsid w:val="54164213"/>
    <w:rsid w:val="5F8016E7"/>
    <w:rsid w:val="67E30B2A"/>
    <w:rsid w:val="72395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1594</Words>
  <Characters>1930</Characters>
  <Lines>0</Lines>
  <Paragraphs>0</Paragraphs>
  <TotalTime>2</TotalTime>
  <ScaleCrop>false</ScaleCrop>
  <LinksUpToDate>false</LinksUpToDate>
  <CharactersWithSpaces>1993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2025-03-26T13:09:00Z</dcterms:created>
  <dc:creator>殷维同学在扒蒜</dc:creator>
  <cp:lastModifiedBy>jiaoyanzhao</cp:lastModifiedBy>
  <dcterms:modified xsi:type="dcterms:W3CDTF">2025-03-29T12:59:53Z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4C15A09F5E1E42F68B392740D354A3DC_11</vt:lpwstr>
  </property>
  <property fmtid="{D5CDD505-2E9C-101B-9397-08002B2CF9AE}" pid="4" name="KSOTemplateDocerSaveRecord">
    <vt:lpwstr>eyJoZGlkIjoiZjU4OWRlYWJjNTY3MGJjOGJiYjg3ODhkNTkwNTZhNzMiLCJ1c2VySWQiOiIyMDc0MDM3ODcifQ==</vt:lpwstr>
  </property>
</Properties>
</file>