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91F1A">
      <w:pPr>
        <w:pStyle w:val="4"/>
        <w:widowControl w:val="0"/>
        <w:spacing w:before="0" w:beforeAutospacing="0" w:after="0" w:afterAutospacing="0" w:line="620" w:lineRule="exact"/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color w:val="000000"/>
          <w:kern w:val="2"/>
          <w:sz w:val="44"/>
          <w:szCs w:val="36"/>
        </w:rPr>
        <w:t>视听设计</w:t>
      </w:r>
      <w:r>
        <w:rPr>
          <w:rFonts w:hint="eastAsia" w:ascii="方正小标宋简体" w:hAnsi="华文中宋" w:eastAsia="方正小标宋简体" w:cs="Times New Roman"/>
          <w:kern w:val="2"/>
          <w:sz w:val="44"/>
          <w:szCs w:val="36"/>
        </w:rPr>
        <w:t>（新闻版面）</w:t>
      </w:r>
      <w:r>
        <w:rPr>
          <w:rFonts w:hint="eastAsia" w:ascii="方正小标宋简体" w:hAnsi="华文中宋" w:eastAsia="方正小标宋简体" w:cs="Times New Roman"/>
          <w:color w:val="000000"/>
          <w:kern w:val="2"/>
          <w:sz w:val="44"/>
          <w:szCs w:val="36"/>
        </w:rPr>
        <w:t>参评作品推荐表</w:t>
      </w:r>
    </w:p>
    <w:tbl>
      <w:tblPr>
        <w:tblStyle w:val="5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669"/>
        <w:gridCol w:w="2311"/>
        <w:gridCol w:w="118"/>
        <w:gridCol w:w="1022"/>
        <w:gridCol w:w="388"/>
        <w:gridCol w:w="855"/>
        <w:gridCol w:w="317"/>
        <w:gridCol w:w="1682"/>
        <w:gridCol w:w="1103"/>
      </w:tblGrid>
      <w:tr w14:paraId="79F2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57849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报纸名称</w:t>
            </w:r>
          </w:p>
        </w:tc>
        <w:tc>
          <w:tcPr>
            <w:tcW w:w="34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66411B">
            <w:pPr>
              <w:widowControl/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2025年3月5日《吉林日报》两会特刊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4EB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参评类别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C889">
            <w:pPr>
              <w:widowControl/>
              <w:snapToGrid w:val="0"/>
              <w:spacing w:line="50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新闻版面</w:t>
            </w:r>
          </w:p>
        </w:tc>
      </w:tr>
      <w:tr w14:paraId="4F32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5FE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18FE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37F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发布日期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E0DE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2025-03-05</w:t>
            </w:r>
          </w:p>
        </w:tc>
      </w:tr>
      <w:tr w14:paraId="1531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B28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作者</w:t>
            </w:r>
          </w:p>
        </w:tc>
        <w:tc>
          <w:tcPr>
            <w:tcW w:w="3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5976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王春苗、张健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7E1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3712">
            <w:pPr>
              <w:widowControl/>
              <w:snapToGrid w:val="0"/>
              <w:rPr>
                <w:rFonts w:hint="default" w:ascii="Times New Roman" w:hAnsi="Times New Roman" w:eastAsia="华文中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王春苗、张健</w:t>
            </w:r>
          </w:p>
        </w:tc>
      </w:tr>
      <w:tr w14:paraId="753D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E03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版面名称</w:t>
            </w:r>
          </w:p>
          <w:p w14:paraId="1050B84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及版次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B522">
            <w:pPr>
              <w:widowControl/>
              <w:snapToGrid w:val="0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两会特刊06-07版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706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版面</w:t>
            </w:r>
          </w:p>
          <w:p w14:paraId="6350EFA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总字数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2AC8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1918字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368D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  <w:t>是否为</w:t>
            </w:r>
          </w:p>
          <w:p w14:paraId="39783614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67C3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43D5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E3E0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</w:p>
          <w:p w14:paraId="5006B439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作</w:t>
            </w:r>
          </w:p>
          <w:p w14:paraId="2D5400EF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品</w:t>
            </w:r>
          </w:p>
          <w:p w14:paraId="61CAB7B4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简</w:t>
            </w:r>
          </w:p>
          <w:p w14:paraId="5AD611BE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介</w:t>
            </w:r>
          </w:p>
          <w:p w14:paraId="2286D361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 xml:space="preserve">  </w:t>
            </w:r>
          </w:p>
        </w:tc>
        <w:tc>
          <w:tcPr>
            <w:tcW w:w="8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5E58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本版为《吉林日报》2025年全国两会专题报道，通过六省区党媒联动推出的G331国道大型融媒体主题报道，聚焦兴边富民、稳编固编的边疆建设，呼应“牢记嘱托 感恩奋进，在中国式现代化建设中展现更大作为”的主题。</w:t>
            </w:r>
          </w:p>
          <w:p w14:paraId="5B39081E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版面以G331国道线路为视觉主线，串联新疆、甘肃、内蒙古、黑龙江、吉林、辽宁六省区，以图文结合形式，呈现沿线风光与发展成果。新疆“穿冰雪胜境”、甘肃“祁连叠雪梦”、内蒙古“游传统村落”、黑龙江“幸福康养地”、辽宁“鸭绿江水长”、吉林“‘醉’美北境线”六大板块，分别展现各地生态、文旅与民族特色。</w:t>
            </w:r>
          </w:p>
          <w:p w14:paraId="351EED33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版面融合航拍实景与地理示意图，直观呈现G331国道的北疆壮阔版图，展现沿线在生态保护、文旅发展、民族融合等方面的建设成效，诠释北疆地区在中国式现代化进程中的蓬勃活力。</w:t>
            </w:r>
          </w:p>
        </w:tc>
      </w:tr>
      <w:tr w14:paraId="10E3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BE69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 xml:space="preserve">  ︵</w:t>
            </w:r>
          </w:p>
          <w:p w14:paraId="22C3E979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初推</w:t>
            </w:r>
          </w:p>
          <w:p w14:paraId="2699C26F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评荐</w:t>
            </w:r>
          </w:p>
          <w:p w14:paraId="26A6BE2C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评理</w:t>
            </w:r>
          </w:p>
          <w:p w14:paraId="19976D26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语由</w:t>
            </w:r>
          </w:p>
          <w:p w14:paraId="618D0B27">
            <w:pPr>
              <w:spacing w:line="340" w:lineRule="exact"/>
              <w:jc w:val="left"/>
              <w:rPr>
                <w:rFonts w:hint="default" w:ascii="Times New Roman" w:hAnsi="Times New Roman" w:eastAsia="华文中宋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 xml:space="preserve">    ︶</w:t>
            </w:r>
          </w:p>
        </w:tc>
        <w:tc>
          <w:tcPr>
            <w:tcW w:w="8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3848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此版是吉林日报2025年全国两会专题报道创新成果，也是六省区党媒联动融媒体主题报道核心载体，实现了重大主题报道内容与形式的高度统一。</w:t>
            </w:r>
          </w:p>
          <w:p w14:paraId="07D0BE68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版面以“牢记嘱托 感恩奋进”为统领，紧扣全国两会背景，以G331国道为线索串联边疆六省区，聚焦边疆高质量发展、生态保护、民族团结、乡村振兴等核心议题，紧扣国家发展大局，政治导向鲜明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、立意高远。作为跨区域联动报道核心，版面打破地域壁垒，整合六省区发展成果与地域特色，构建协同叙事体系，彰显主流媒体传播合力，有效扩大报道影响力。</w:t>
            </w:r>
          </w:p>
          <w:p w14:paraId="4169F580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设计上以红色国道线为视觉主脉，图文搭配疏密有致，契合两会庄重氛围与生态底色；嵌入专属二维码，打通“纸端+云端”传播渠道，融媒属性突出。该版面立足地方、放眼全局，是重大主题报道全方位创新的典范，极具新闻价值与示范意义。</w:t>
            </w:r>
          </w:p>
          <w:p w14:paraId="58DF5D19">
            <w:pPr>
              <w:spacing w:line="240" w:lineRule="auto"/>
              <w:ind w:firstLine="4416" w:firstLineChars="1600"/>
              <w:jc w:val="left"/>
              <w:rPr>
                <w:rFonts w:hint="default" w:ascii="Times New Roman" w:hAnsi="Times New Roman" w:eastAsia="华文中宋" w:cs="Times New Roman"/>
                <w:spacing w:val="-2"/>
                <w:sz w:val="28"/>
                <w:szCs w:val="20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spacing w:val="-2"/>
                <w:sz w:val="28"/>
              </w:rPr>
              <w:t>签名：</w:t>
            </w:r>
          </w:p>
          <w:p w14:paraId="08D4212F">
            <w:pPr>
              <w:spacing w:line="360" w:lineRule="exact"/>
              <w:ind w:firstLine="5460" w:firstLineChars="1950"/>
              <w:jc w:val="left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（盖单位公章）</w:t>
            </w:r>
          </w:p>
          <w:p w14:paraId="3AB2434E">
            <w:pPr>
              <w:jc w:val="left"/>
              <w:rPr>
                <w:rFonts w:hint="default" w:ascii="Times New Roman" w:hAnsi="Times New Roman" w:eastAsia="华文中宋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                </w:t>
            </w:r>
            <w:r>
              <w:rPr>
                <w:rFonts w:hint="default" w:ascii="Times New Roman" w:hAnsi="Times New Roman" w:eastAsia="华文中宋" w:cs="Times New Roman"/>
                <w:sz w:val="28"/>
              </w:rPr>
              <w:t>2026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</w:rPr>
              <w:t xml:space="preserve">年 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</w:rPr>
              <w:t xml:space="preserve"> 月 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</w:rPr>
              <w:t xml:space="preserve"> 日</w:t>
            </w:r>
          </w:p>
        </w:tc>
      </w:tr>
      <w:tr w14:paraId="17F7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70D4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联系人</w:t>
            </w:r>
          </w:p>
        </w:tc>
        <w:tc>
          <w:tcPr>
            <w:tcW w:w="4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78A9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李红叶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0782">
            <w:pPr>
              <w:spacing w:line="3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手机</w:t>
            </w: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88FD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15568847370</w:t>
            </w:r>
          </w:p>
        </w:tc>
      </w:tr>
      <w:tr w14:paraId="1439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EF38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电话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E77E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0431-88906046</w:t>
            </w:r>
          </w:p>
          <w:p w14:paraId="2043811F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15568847370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C493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E-mail</w:t>
            </w:r>
          </w:p>
        </w:tc>
        <w:tc>
          <w:tcPr>
            <w:tcW w:w="3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EFBB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jlsjx2023@163.com</w:t>
            </w:r>
          </w:p>
        </w:tc>
      </w:tr>
    </w:tbl>
    <w:p w14:paraId="33BC7BDC"/>
    <w:p w14:paraId="745CD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46893"/>
    <w:rsid w:val="00056FAE"/>
    <w:rsid w:val="00093653"/>
    <w:rsid w:val="00095553"/>
    <w:rsid w:val="000B7F09"/>
    <w:rsid w:val="000C4252"/>
    <w:rsid w:val="001066AB"/>
    <w:rsid w:val="00115F32"/>
    <w:rsid w:val="001930BE"/>
    <w:rsid w:val="001F532E"/>
    <w:rsid w:val="00213902"/>
    <w:rsid w:val="0023284B"/>
    <w:rsid w:val="0023729D"/>
    <w:rsid w:val="00263EC8"/>
    <w:rsid w:val="002C009B"/>
    <w:rsid w:val="002D198E"/>
    <w:rsid w:val="0033116B"/>
    <w:rsid w:val="003863D1"/>
    <w:rsid w:val="003F311E"/>
    <w:rsid w:val="00443CB3"/>
    <w:rsid w:val="0046099B"/>
    <w:rsid w:val="00466370"/>
    <w:rsid w:val="0049308D"/>
    <w:rsid w:val="00516B8E"/>
    <w:rsid w:val="00522EAA"/>
    <w:rsid w:val="00586D69"/>
    <w:rsid w:val="00651DC8"/>
    <w:rsid w:val="00686EFE"/>
    <w:rsid w:val="006E7819"/>
    <w:rsid w:val="00723C91"/>
    <w:rsid w:val="00781CBF"/>
    <w:rsid w:val="007A213B"/>
    <w:rsid w:val="007A3A45"/>
    <w:rsid w:val="008149E3"/>
    <w:rsid w:val="00874A3C"/>
    <w:rsid w:val="009A046E"/>
    <w:rsid w:val="009D2403"/>
    <w:rsid w:val="009E727A"/>
    <w:rsid w:val="00A27B20"/>
    <w:rsid w:val="00A46BAE"/>
    <w:rsid w:val="00BA0F7D"/>
    <w:rsid w:val="00BE0E6D"/>
    <w:rsid w:val="00C00699"/>
    <w:rsid w:val="00C34472"/>
    <w:rsid w:val="00C6302B"/>
    <w:rsid w:val="00C843C7"/>
    <w:rsid w:val="00CE521D"/>
    <w:rsid w:val="00D10534"/>
    <w:rsid w:val="00DB290E"/>
    <w:rsid w:val="00DC213F"/>
    <w:rsid w:val="00E04952"/>
    <w:rsid w:val="00E25356"/>
    <w:rsid w:val="00E433DE"/>
    <w:rsid w:val="00EB3F13"/>
    <w:rsid w:val="00F76009"/>
    <w:rsid w:val="07C05A31"/>
    <w:rsid w:val="0C333C92"/>
    <w:rsid w:val="0D5D665E"/>
    <w:rsid w:val="12041961"/>
    <w:rsid w:val="13B04264"/>
    <w:rsid w:val="15AB1F7D"/>
    <w:rsid w:val="1671333F"/>
    <w:rsid w:val="175D340E"/>
    <w:rsid w:val="1A893C59"/>
    <w:rsid w:val="1AB01AA7"/>
    <w:rsid w:val="1B1A6E17"/>
    <w:rsid w:val="1D4A423F"/>
    <w:rsid w:val="1E484586"/>
    <w:rsid w:val="1F3D09AB"/>
    <w:rsid w:val="2146522D"/>
    <w:rsid w:val="25186BC6"/>
    <w:rsid w:val="2DEC6E42"/>
    <w:rsid w:val="3727738D"/>
    <w:rsid w:val="3A1A0D19"/>
    <w:rsid w:val="3BB07701"/>
    <w:rsid w:val="3C366FF7"/>
    <w:rsid w:val="3F2E002F"/>
    <w:rsid w:val="406E6A04"/>
    <w:rsid w:val="4339622E"/>
    <w:rsid w:val="4CB84667"/>
    <w:rsid w:val="515B3813"/>
    <w:rsid w:val="552A1E7A"/>
    <w:rsid w:val="57AA1051"/>
    <w:rsid w:val="5897118A"/>
    <w:rsid w:val="5EC37CAF"/>
    <w:rsid w:val="5F685BE0"/>
    <w:rsid w:val="6170330B"/>
    <w:rsid w:val="61926E3E"/>
    <w:rsid w:val="63EA2A8D"/>
    <w:rsid w:val="69F10D61"/>
    <w:rsid w:val="6A503CD9"/>
    <w:rsid w:val="6EED77DB"/>
    <w:rsid w:val="6F67587D"/>
    <w:rsid w:val="704E640F"/>
    <w:rsid w:val="738B7B32"/>
    <w:rsid w:val="739A74ED"/>
    <w:rsid w:val="74B40D10"/>
    <w:rsid w:val="75D8199E"/>
    <w:rsid w:val="76AC761B"/>
    <w:rsid w:val="76BC43D8"/>
    <w:rsid w:val="77DA1086"/>
    <w:rsid w:val="79EA5A92"/>
    <w:rsid w:val="7B9559F0"/>
    <w:rsid w:val="7BF01384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881</Characters>
  <Lines>148</Lines>
  <Paragraphs>145</Paragraphs>
  <TotalTime>6</TotalTime>
  <ScaleCrop>false</ScaleCrop>
  <LinksUpToDate>false</LinksUpToDate>
  <CharactersWithSpaces>935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2026-04-24T02:41:18Z</cp:lastPrinted>
  <dcterms:modified xsi:type="dcterms:W3CDTF">2026-04-24T02:42:48Z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