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730"/>
        </w:tabs>
        <w:spacing w:line="6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参评作品二维码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链接</w:t>
      </w: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作品名：《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161823"/>
          <w:spacing w:val="0"/>
          <w:sz w:val="21"/>
          <w:szCs w:val="21"/>
          <w:shd w:val="clear" w:fill="FFFFFF"/>
        </w:rPr>
        <w:t>博主计算错时间，20分钟极限，从高铁站到长春龙嘉机场视频火爆全网。网友都说长春是一座有人情味的城市。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网址：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instrText xml:space="preserve"> HYPERLINK "https://v.douyin.com/nVcHyi9R7fY/" </w:instrTex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fldChar w:fldCharType="separate"/>
      </w:r>
      <w:r>
        <w:rPr>
          <w:rStyle w:val="3"/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/>
        </w:rPr>
        <w:t>https://v.douyin.com/nVcHyi9R7fY/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（抖音链接，请用抖音扫二维码观看）</w:t>
      </w:r>
    </w:p>
    <w:p>
      <w:pPr>
        <w:rPr>
          <w:rFonts w:hint="eastAsia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二维码：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drawing>
          <wp:inline distT="0" distB="0" distL="114300" distR="114300">
            <wp:extent cx="1857375" cy="1628775"/>
            <wp:effectExtent l="0" t="0" r="190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87A7B"/>
    <w:rsid w:val="0B047F5B"/>
    <w:rsid w:val="1C660AAB"/>
    <w:rsid w:val="1CD11C05"/>
    <w:rsid w:val="30232088"/>
    <w:rsid w:val="32B87A7B"/>
    <w:rsid w:val="574977BD"/>
    <w:rsid w:val="5A544D62"/>
    <w:rsid w:val="736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2026-04-21T08:10:00Z</dcterms:created>
  <dc:creator>裴鲸鲸</dc:creator>
  <cp:lastModifiedBy>不想多说</cp:lastModifiedBy>
  <dcterms:modified xsi:type="dcterms:W3CDTF">2026-04-22T02:39:20Z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7744F22CF07B4DFEBBEE513025DC20AF_11</vt:lpwstr>
  </property>
  <property fmtid="{D5CDD505-2E9C-101B-9397-08002B2CF9AE}" pid="4" name="KSOTemplateDocerSaveRecord">
    <vt:lpwstr>eyJoZGlkIjoiZGE5ZGQxY2Q3YjM0Y2VmNGNhNjczM2I5ZjRiNjQ5MjIiLCJ1c2VySWQiOiIzNzk4MzE2NDkifQ==</vt:lpwstr>
  </property>
</Properties>
</file>